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3E3" w:rsidRDefault="009D5F7D">
      <w:pPr>
        <w:spacing w:line="400" w:lineRule="exact"/>
        <w:outlineLvl w:val="1"/>
        <w:rPr>
          <w:rFonts w:ascii="黑体" w:eastAsia="黑体" w:hAnsi="宋体" w:cs="黑体"/>
          <w:color w:val="000000"/>
          <w:sz w:val="32"/>
          <w:szCs w:val="32"/>
        </w:rPr>
      </w:pPr>
      <w:r>
        <w:rPr>
          <w:rFonts w:ascii="黑体" w:eastAsia="黑体" w:hAnsi="宋体" w:cs="黑体" w:hint="eastAsia"/>
          <w:color w:val="000000"/>
          <w:sz w:val="32"/>
          <w:szCs w:val="32"/>
        </w:rPr>
        <w:t>附件1</w:t>
      </w:r>
    </w:p>
    <w:p w:rsidR="00BA73E3" w:rsidRDefault="009D5F7D" w:rsidP="005532F1">
      <w:pPr>
        <w:spacing w:beforeLines="50" w:afterLines="50" w:line="400" w:lineRule="exact"/>
        <w:jc w:val="center"/>
        <w:outlineLvl w:val="1"/>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t>浙江经贸职业技术学院纵向科研项目经费预算表</w:t>
      </w:r>
    </w:p>
    <w:p w:rsidR="00BA73E3" w:rsidRDefault="009D5F7D">
      <w:pPr>
        <w:spacing w:line="400" w:lineRule="exact"/>
        <w:rPr>
          <w:rFonts w:ascii="仿宋_GB2312" w:eastAsia="仿宋_GB2312" w:cs="仿宋_GB2312"/>
          <w:color w:val="000000"/>
          <w:sz w:val="24"/>
          <w:szCs w:val="20"/>
        </w:rPr>
      </w:pPr>
      <w:r>
        <w:rPr>
          <w:rFonts w:ascii="仿宋_GB2312" w:eastAsia="仿宋_GB2312" w:hAnsi="Times New Roman" w:cs="仿宋_GB2312" w:hint="eastAsia"/>
          <w:color w:val="000000"/>
          <w:sz w:val="24"/>
          <w:szCs w:val="20"/>
        </w:rPr>
        <w:t>项目名称：</w:t>
      </w:r>
      <w:r w:rsidR="00AC4C34">
        <w:rPr>
          <w:rFonts w:ascii="仿宋_GB2312" w:eastAsia="仿宋_GB2312" w:hAnsi="Times New Roman" w:cs="仿宋_GB2312" w:hint="eastAsia"/>
          <w:color w:val="000000"/>
          <w:sz w:val="24"/>
          <w:szCs w:val="20"/>
        </w:rPr>
        <w:t>自媒体环境下农产品“生产+营销+配送”一体化研究</w:t>
      </w:r>
    </w:p>
    <w:p w:rsidR="00BA73E3" w:rsidRDefault="009D5F7D">
      <w:pPr>
        <w:spacing w:line="400" w:lineRule="exact"/>
        <w:rPr>
          <w:rFonts w:ascii="仿宋_GB2312" w:eastAsia="仿宋_GB2312" w:hAnsi="宋体" w:cs="Arial"/>
          <w:color w:val="000000"/>
          <w:kern w:val="0"/>
          <w:sz w:val="24"/>
          <w:szCs w:val="20"/>
        </w:rPr>
      </w:pPr>
      <w:r>
        <w:rPr>
          <w:rFonts w:ascii="仿宋_GB2312" w:eastAsia="仿宋_GB2312" w:hAnsi="Times New Roman" w:cs="仿宋_GB2312" w:hint="eastAsia"/>
          <w:color w:val="000000"/>
          <w:sz w:val="24"/>
          <w:szCs w:val="20"/>
        </w:rPr>
        <w:t>项目编号：</w:t>
      </w:r>
      <w:r w:rsidR="00AC4C34">
        <w:rPr>
          <w:rFonts w:ascii="仿宋_GB2312" w:eastAsia="仿宋_GB2312" w:hAnsi="Times New Roman" w:cs="仿宋_GB2312" w:hint="eastAsia"/>
          <w:color w:val="000000"/>
          <w:sz w:val="24"/>
          <w:szCs w:val="20"/>
        </w:rPr>
        <w:t xml:space="preserve">21SSYY16                         </w:t>
      </w:r>
      <w:r>
        <w:rPr>
          <w:rFonts w:ascii="仿宋_GB2312" w:eastAsia="仿宋_GB2312" w:hAnsi="Times New Roman" w:cs="仿宋_GB2312" w:hint="eastAsia"/>
          <w:color w:val="000000"/>
          <w:sz w:val="24"/>
          <w:szCs w:val="20"/>
        </w:rPr>
        <w:t>项目来源：</w:t>
      </w:r>
      <w:r w:rsidR="00AC4C34">
        <w:rPr>
          <w:rFonts w:ascii="仿宋_GB2312" w:eastAsia="仿宋_GB2312" w:hAnsi="Times New Roman" w:cs="仿宋_GB2312" w:hint="eastAsia"/>
          <w:color w:val="000000"/>
          <w:sz w:val="24"/>
          <w:szCs w:val="20"/>
        </w:rPr>
        <w:t>浙江省供销社一般项目</w:t>
      </w:r>
    </w:p>
    <w:p w:rsidR="00BA73E3" w:rsidRDefault="009D5F7D">
      <w:pPr>
        <w:spacing w:line="400" w:lineRule="exact"/>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项目负责人（签字）：</w:t>
      </w:r>
      <w:r w:rsidR="00AC4C34">
        <w:rPr>
          <w:rFonts w:ascii="仿宋_GB2312" w:eastAsia="仿宋_GB2312" w:hAnsi="宋体" w:cs="Arial" w:hint="eastAsia"/>
          <w:color w:val="000000"/>
          <w:kern w:val="0"/>
          <w:sz w:val="24"/>
          <w:szCs w:val="20"/>
        </w:rPr>
        <w:t>张鑫</w:t>
      </w:r>
    </w:p>
    <w:p w:rsidR="00BA73E3" w:rsidRDefault="009D5F7D">
      <w:pPr>
        <w:spacing w:line="280" w:lineRule="exact"/>
        <w:ind w:firstLineChars="2550" w:firstLine="612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（金额单位：万元）</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043"/>
        <w:gridCol w:w="333"/>
        <w:gridCol w:w="1417"/>
        <w:gridCol w:w="1417"/>
        <w:gridCol w:w="1284"/>
      </w:tblGrid>
      <w:tr w:rsidR="00BA73E3" w:rsidTr="005E4E99">
        <w:trPr>
          <w:trHeight w:hRule="exact" w:val="532"/>
          <w:jc w:val="center"/>
        </w:trPr>
        <w:tc>
          <w:tcPr>
            <w:tcW w:w="4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9D5F7D">
            <w:pPr>
              <w:widowControl/>
              <w:jc w:val="center"/>
              <w:outlineLvl w:val="0"/>
              <w:rPr>
                <w:rFonts w:ascii="仿宋_GB2312" w:eastAsia="仿宋_GB2312" w:hAnsi="宋体" w:cs="Arial"/>
                <w:b/>
                <w:color w:val="000000"/>
                <w:kern w:val="0"/>
                <w:sz w:val="24"/>
                <w:szCs w:val="20"/>
              </w:rPr>
            </w:pPr>
            <w:r>
              <w:rPr>
                <w:rFonts w:ascii="仿宋_GB2312" w:eastAsia="仿宋_GB2312" w:hAnsi="宋体" w:cs="Arial" w:hint="eastAsia"/>
                <w:b/>
                <w:color w:val="000000"/>
                <w:kern w:val="0"/>
                <w:sz w:val="24"/>
                <w:szCs w:val="20"/>
              </w:rPr>
              <w:t>经费开支科目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9D5F7D">
            <w:pPr>
              <w:widowControl/>
              <w:jc w:val="center"/>
              <w:outlineLvl w:val="0"/>
              <w:rPr>
                <w:rFonts w:ascii="仿宋_GB2312" w:eastAsia="仿宋_GB2312" w:hAnsi="宋体" w:cs="Arial"/>
                <w:b/>
                <w:color w:val="000000"/>
                <w:kern w:val="0"/>
                <w:sz w:val="24"/>
                <w:szCs w:val="20"/>
              </w:rPr>
            </w:pPr>
            <w:r>
              <w:rPr>
                <w:rFonts w:ascii="仿宋_GB2312" w:eastAsia="仿宋_GB2312" w:hAnsi="宋体" w:cs="Arial" w:hint="eastAsia"/>
                <w:b/>
                <w:color w:val="000000"/>
                <w:kern w:val="0"/>
                <w:sz w:val="24"/>
                <w:szCs w:val="20"/>
              </w:rPr>
              <w:t>经费总额</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9D5F7D">
            <w:pPr>
              <w:widowControl/>
              <w:jc w:val="center"/>
              <w:outlineLvl w:val="0"/>
              <w:rPr>
                <w:rFonts w:ascii="仿宋_GB2312" w:eastAsia="仿宋_GB2312" w:hAnsi="宋体" w:cs="Arial"/>
                <w:b/>
                <w:color w:val="000000"/>
                <w:kern w:val="0"/>
                <w:sz w:val="24"/>
                <w:szCs w:val="20"/>
              </w:rPr>
            </w:pPr>
            <w:r>
              <w:rPr>
                <w:rFonts w:ascii="仿宋_GB2312" w:eastAsia="仿宋_GB2312" w:hAnsi="宋体" w:cs="Arial" w:hint="eastAsia"/>
                <w:b/>
                <w:color w:val="000000"/>
                <w:kern w:val="0"/>
                <w:sz w:val="24"/>
                <w:szCs w:val="20"/>
              </w:rPr>
              <w:t>财政经费</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9D5F7D">
            <w:pPr>
              <w:widowControl/>
              <w:jc w:val="center"/>
              <w:outlineLvl w:val="0"/>
              <w:rPr>
                <w:rFonts w:ascii="仿宋_GB2312" w:eastAsia="仿宋_GB2312" w:hAnsi="宋体" w:cs="Arial"/>
                <w:b/>
                <w:color w:val="000000"/>
                <w:kern w:val="0"/>
                <w:sz w:val="24"/>
                <w:szCs w:val="20"/>
              </w:rPr>
            </w:pPr>
            <w:r>
              <w:rPr>
                <w:rFonts w:ascii="仿宋_GB2312" w:eastAsia="仿宋_GB2312" w:hAnsi="宋体" w:cs="Arial" w:hint="eastAsia"/>
                <w:b/>
                <w:color w:val="000000"/>
                <w:kern w:val="0"/>
                <w:sz w:val="24"/>
                <w:szCs w:val="20"/>
              </w:rPr>
              <w:t>自筹经费</w:t>
            </w:r>
          </w:p>
        </w:tc>
      </w:tr>
      <w:tr w:rsidR="00BA73E3" w:rsidTr="005E4E99">
        <w:trPr>
          <w:trHeight w:hRule="exact" w:val="568"/>
          <w:jc w:val="center"/>
        </w:trPr>
        <w:tc>
          <w:tcPr>
            <w:tcW w:w="90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9D5F7D">
            <w:pPr>
              <w:widowControl/>
              <w:jc w:val="left"/>
              <w:outlineLvl w:val="0"/>
              <w:rPr>
                <w:rFonts w:ascii="仿宋_GB2312" w:eastAsia="仿宋_GB2312" w:hAnsi="宋体" w:cs="Arial"/>
                <w:b/>
                <w:color w:val="000000"/>
                <w:kern w:val="0"/>
                <w:sz w:val="24"/>
                <w:szCs w:val="20"/>
              </w:rPr>
            </w:pPr>
            <w:r>
              <w:rPr>
                <w:rFonts w:ascii="仿宋_GB2312" w:eastAsia="仿宋_GB2312" w:hAnsi="宋体" w:cs="Arial" w:hint="eastAsia"/>
                <w:b/>
                <w:color w:val="000000"/>
                <w:kern w:val="0"/>
                <w:sz w:val="24"/>
                <w:szCs w:val="20"/>
              </w:rPr>
              <w:t>一、直接费</w:t>
            </w:r>
          </w:p>
        </w:tc>
      </w:tr>
      <w:tr w:rsidR="00BA73E3">
        <w:trPr>
          <w:trHeight w:hRule="exact" w:val="397"/>
          <w:jc w:val="center"/>
        </w:trPr>
        <w:tc>
          <w:tcPr>
            <w:tcW w:w="4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9D5F7D">
            <w:pPr>
              <w:widowControl/>
              <w:spacing w:line="240" w:lineRule="exact"/>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1、设备费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BA73E3">
            <w:pPr>
              <w:widowControl/>
              <w:spacing w:line="240" w:lineRule="exact"/>
              <w:jc w:val="center"/>
              <w:outlineLvl w:val="0"/>
              <w:rPr>
                <w:rFonts w:ascii="仿宋_GB2312" w:eastAsia="仿宋_GB2312" w:hAnsi="宋体" w:cs="Arial"/>
                <w:color w:val="000000"/>
                <w:kern w:val="0"/>
                <w:sz w:val="24"/>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BA73E3">
            <w:pPr>
              <w:widowControl/>
              <w:spacing w:line="240" w:lineRule="exact"/>
              <w:jc w:val="center"/>
              <w:outlineLvl w:val="0"/>
              <w:rPr>
                <w:rFonts w:ascii="仿宋_GB2312" w:eastAsia="仿宋_GB2312" w:hAnsi="宋体" w:cs="Arial"/>
                <w:color w:val="000000"/>
                <w:kern w:val="0"/>
                <w:sz w:val="24"/>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BA73E3">
            <w:pPr>
              <w:widowControl/>
              <w:spacing w:line="240" w:lineRule="exact"/>
              <w:jc w:val="center"/>
              <w:outlineLvl w:val="0"/>
              <w:rPr>
                <w:rFonts w:ascii="仿宋_GB2312" w:eastAsia="仿宋_GB2312" w:hAnsi="宋体" w:cs="Arial"/>
                <w:color w:val="000000"/>
                <w:kern w:val="0"/>
                <w:sz w:val="24"/>
                <w:szCs w:val="20"/>
              </w:rPr>
            </w:pPr>
          </w:p>
        </w:tc>
      </w:tr>
      <w:tr w:rsidR="00BA73E3">
        <w:trPr>
          <w:trHeight w:hRule="exact" w:val="397"/>
          <w:jc w:val="center"/>
        </w:trPr>
        <w:tc>
          <w:tcPr>
            <w:tcW w:w="4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9D5F7D">
            <w:pPr>
              <w:widowControl/>
              <w:spacing w:line="240" w:lineRule="exact"/>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2、材料费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BA73E3">
            <w:pPr>
              <w:widowControl/>
              <w:spacing w:line="240" w:lineRule="exact"/>
              <w:jc w:val="center"/>
              <w:outlineLvl w:val="0"/>
              <w:rPr>
                <w:rFonts w:ascii="仿宋_GB2312" w:eastAsia="仿宋_GB2312" w:hAnsi="宋体" w:cs="Arial"/>
                <w:color w:val="000000"/>
                <w:kern w:val="0"/>
                <w:sz w:val="24"/>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BA73E3">
            <w:pPr>
              <w:widowControl/>
              <w:spacing w:line="240" w:lineRule="exact"/>
              <w:jc w:val="center"/>
              <w:outlineLvl w:val="0"/>
              <w:rPr>
                <w:rFonts w:ascii="仿宋_GB2312" w:eastAsia="仿宋_GB2312" w:hAnsi="宋体" w:cs="Arial"/>
                <w:color w:val="000000"/>
                <w:kern w:val="0"/>
                <w:sz w:val="24"/>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BA73E3">
            <w:pPr>
              <w:widowControl/>
              <w:spacing w:line="240" w:lineRule="exact"/>
              <w:jc w:val="center"/>
              <w:outlineLvl w:val="0"/>
              <w:rPr>
                <w:rFonts w:ascii="仿宋_GB2312" w:eastAsia="仿宋_GB2312" w:hAnsi="宋体" w:cs="Arial"/>
                <w:color w:val="000000"/>
                <w:kern w:val="0"/>
                <w:sz w:val="24"/>
                <w:szCs w:val="20"/>
              </w:rPr>
            </w:pPr>
          </w:p>
        </w:tc>
      </w:tr>
      <w:tr w:rsidR="00BA73E3">
        <w:trPr>
          <w:trHeight w:hRule="exact" w:val="397"/>
          <w:jc w:val="center"/>
        </w:trPr>
        <w:tc>
          <w:tcPr>
            <w:tcW w:w="4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9D5F7D">
            <w:pPr>
              <w:widowControl/>
              <w:spacing w:line="240" w:lineRule="exact"/>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3、测试化验加工费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BA73E3">
            <w:pPr>
              <w:widowControl/>
              <w:spacing w:line="240" w:lineRule="exact"/>
              <w:jc w:val="center"/>
              <w:outlineLvl w:val="0"/>
              <w:rPr>
                <w:rFonts w:ascii="仿宋_GB2312" w:eastAsia="仿宋_GB2312" w:hAnsi="宋体" w:cs="Arial"/>
                <w:color w:val="000000"/>
                <w:kern w:val="0"/>
                <w:sz w:val="24"/>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BA73E3">
            <w:pPr>
              <w:widowControl/>
              <w:spacing w:line="240" w:lineRule="exact"/>
              <w:jc w:val="center"/>
              <w:outlineLvl w:val="0"/>
              <w:rPr>
                <w:rFonts w:ascii="仿宋_GB2312" w:eastAsia="仿宋_GB2312" w:hAnsi="宋体" w:cs="Arial"/>
                <w:color w:val="000000"/>
                <w:kern w:val="0"/>
                <w:sz w:val="24"/>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BA73E3">
            <w:pPr>
              <w:widowControl/>
              <w:spacing w:line="240" w:lineRule="exact"/>
              <w:jc w:val="center"/>
              <w:outlineLvl w:val="0"/>
              <w:rPr>
                <w:rFonts w:ascii="仿宋_GB2312" w:eastAsia="仿宋_GB2312" w:hAnsi="宋体" w:cs="Arial"/>
                <w:color w:val="000000"/>
                <w:kern w:val="0"/>
                <w:sz w:val="24"/>
                <w:szCs w:val="20"/>
              </w:rPr>
            </w:pPr>
          </w:p>
        </w:tc>
      </w:tr>
      <w:tr w:rsidR="00BA73E3">
        <w:trPr>
          <w:trHeight w:hRule="exact" w:val="397"/>
          <w:jc w:val="center"/>
        </w:trPr>
        <w:tc>
          <w:tcPr>
            <w:tcW w:w="4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9D5F7D">
            <w:pPr>
              <w:widowControl/>
              <w:spacing w:line="240" w:lineRule="exact"/>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4、燃料动力费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BA73E3">
            <w:pPr>
              <w:widowControl/>
              <w:spacing w:line="240" w:lineRule="exact"/>
              <w:jc w:val="center"/>
              <w:outlineLvl w:val="0"/>
              <w:rPr>
                <w:rFonts w:ascii="仿宋_GB2312" w:eastAsia="仿宋_GB2312" w:hAnsi="宋体" w:cs="Arial"/>
                <w:color w:val="000000"/>
                <w:kern w:val="0"/>
                <w:sz w:val="24"/>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BA73E3">
            <w:pPr>
              <w:widowControl/>
              <w:spacing w:line="240" w:lineRule="exact"/>
              <w:jc w:val="center"/>
              <w:outlineLvl w:val="0"/>
              <w:rPr>
                <w:rFonts w:ascii="仿宋_GB2312" w:eastAsia="仿宋_GB2312" w:hAnsi="宋体" w:cs="Arial"/>
                <w:color w:val="000000"/>
                <w:kern w:val="0"/>
                <w:sz w:val="24"/>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BA73E3">
            <w:pPr>
              <w:widowControl/>
              <w:spacing w:line="240" w:lineRule="exact"/>
              <w:jc w:val="center"/>
              <w:outlineLvl w:val="0"/>
              <w:rPr>
                <w:rFonts w:ascii="仿宋_GB2312" w:eastAsia="仿宋_GB2312" w:hAnsi="宋体" w:cs="Arial"/>
                <w:color w:val="000000"/>
                <w:kern w:val="0"/>
                <w:sz w:val="24"/>
                <w:szCs w:val="20"/>
              </w:rPr>
            </w:pPr>
          </w:p>
        </w:tc>
      </w:tr>
      <w:tr w:rsidR="00BA73E3">
        <w:trPr>
          <w:trHeight w:val="454"/>
          <w:jc w:val="center"/>
        </w:trPr>
        <w:tc>
          <w:tcPr>
            <w:tcW w:w="1510" w:type="dxa"/>
            <w:vMerge w:val="restart"/>
            <w:tcBorders>
              <w:top w:val="single" w:sz="4" w:space="0" w:color="auto"/>
              <w:left w:val="single" w:sz="4" w:space="0" w:color="auto"/>
              <w:right w:val="single" w:sz="4" w:space="0" w:color="auto"/>
            </w:tcBorders>
            <w:shd w:val="clear" w:color="auto" w:fill="auto"/>
            <w:vAlign w:val="center"/>
          </w:tcPr>
          <w:p w:rsidR="00BA73E3" w:rsidRDefault="009D5F7D">
            <w:pPr>
              <w:widowControl/>
              <w:spacing w:line="240" w:lineRule="exact"/>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5、差旅/会议/国际合作交流费</w:t>
            </w:r>
          </w:p>
        </w:tc>
        <w:tc>
          <w:tcPr>
            <w:tcW w:w="3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9D5F7D">
            <w:pPr>
              <w:widowControl/>
              <w:spacing w:line="240" w:lineRule="exact"/>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1）差旅（调查研究等)</w:t>
            </w:r>
          </w:p>
        </w:tc>
        <w:tc>
          <w:tcPr>
            <w:tcW w:w="1417" w:type="dxa"/>
            <w:tcBorders>
              <w:top w:val="single" w:sz="4" w:space="0" w:color="auto"/>
              <w:left w:val="single" w:sz="4" w:space="0" w:color="auto"/>
              <w:right w:val="single" w:sz="4" w:space="0" w:color="auto"/>
            </w:tcBorders>
            <w:shd w:val="clear" w:color="auto" w:fill="auto"/>
            <w:vAlign w:val="center"/>
          </w:tcPr>
          <w:p w:rsidR="00BA73E3" w:rsidRDefault="00AC4C34" w:rsidP="006A5824">
            <w:pPr>
              <w:widowControl/>
              <w:spacing w:line="240" w:lineRule="exact"/>
              <w:jc w:val="center"/>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0.</w:t>
            </w:r>
            <w:r w:rsidR="006A5824">
              <w:rPr>
                <w:rFonts w:ascii="仿宋_GB2312" w:eastAsia="仿宋_GB2312" w:hAnsi="宋体" w:cs="Arial" w:hint="eastAsia"/>
                <w:color w:val="000000"/>
                <w:kern w:val="0"/>
                <w:sz w:val="24"/>
                <w:szCs w:val="20"/>
              </w:rPr>
              <w:t>05</w:t>
            </w:r>
          </w:p>
        </w:tc>
        <w:tc>
          <w:tcPr>
            <w:tcW w:w="1417" w:type="dxa"/>
            <w:tcBorders>
              <w:top w:val="single" w:sz="4" w:space="0" w:color="auto"/>
              <w:left w:val="single" w:sz="4" w:space="0" w:color="auto"/>
              <w:right w:val="single" w:sz="4" w:space="0" w:color="auto"/>
            </w:tcBorders>
            <w:shd w:val="clear" w:color="auto" w:fill="auto"/>
            <w:vAlign w:val="center"/>
          </w:tcPr>
          <w:p w:rsidR="00BA73E3" w:rsidRDefault="00BA73E3">
            <w:pPr>
              <w:widowControl/>
              <w:spacing w:line="240" w:lineRule="exact"/>
              <w:jc w:val="center"/>
              <w:outlineLvl w:val="0"/>
              <w:rPr>
                <w:rFonts w:ascii="仿宋_GB2312" w:eastAsia="仿宋_GB2312" w:hAnsi="宋体" w:cs="Arial"/>
                <w:color w:val="000000"/>
                <w:kern w:val="0"/>
                <w:sz w:val="24"/>
                <w:szCs w:val="20"/>
              </w:rPr>
            </w:pPr>
          </w:p>
        </w:tc>
        <w:tc>
          <w:tcPr>
            <w:tcW w:w="1284" w:type="dxa"/>
            <w:tcBorders>
              <w:top w:val="single" w:sz="4" w:space="0" w:color="auto"/>
              <w:left w:val="single" w:sz="4" w:space="0" w:color="auto"/>
              <w:right w:val="single" w:sz="4" w:space="0" w:color="auto"/>
            </w:tcBorders>
            <w:shd w:val="clear" w:color="auto" w:fill="auto"/>
            <w:vAlign w:val="center"/>
          </w:tcPr>
          <w:p w:rsidR="00BA73E3" w:rsidRDefault="006A5824" w:rsidP="005E4E99">
            <w:pPr>
              <w:widowControl/>
              <w:spacing w:line="240" w:lineRule="exact"/>
              <w:jc w:val="center"/>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0.05</w:t>
            </w:r>
          </w:p>
        </w:tc>
      </w:tr>
      <w:tr w:rsidR="00BA73E3">
        <w:trPr>
          <w:trHeight w:val="454"/>
          <w:jc w:val="center"/>
        </w:trPr>
        <w:tc>
          <w:tcPr>
            <w:tcW w:w="1510" w:type="dxa"/>
            <w:vMerge/>
            <w:tcBorders>
              <w:left w:val="single" w:sz="4" w:space="0" w:color="auto"/>
              <w:right w:val="single" w:sz="4" w:space="0" w:color="auto"/>
            </w:tcBorders>
            <w:shd w:val="clear" w:color="auto" w:fill="auto"/>
            <w:vAlign w:val="center"/>
          </w:tcPr>
          <w:p w:rsidR="00BA73E3" w:rsidRDefault="00BA73E3">
            <w:pPr>
              <w:widowControl/>
              <w:spacing w:line="240" w:lineRule="exact"/>
              <w:outlineLvl w:val="0"/>
              <w:rPr>
                <w:rFonts w:ascii="仿宋_GB2312" w:eastAsia="仿宋_GB2312" w:hAnsi="宋体" w:cs="Arial"/>
                <w:color w:val="000000"/>
                <w:kern w:val="0"/>
                <w:sz w:val="24"/>
                <w:szCs w:val="20"/>
              </w:rPr>
            </w:pPr>
          </w:p>
        </w:tc>
        <w:tc>
          <w:tcPr>
            <w:tcW w:w="3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9D5F7D">
            <w:pPr>
              <w:widowControl/>
              <w:spacing w:line="240" w:lineRule="exact"/>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2）学术会议/国际合作交流</w:t>
            </w:r>
          </w:p>
        </w:tc>
        <w:tc>
          <w:tcPr>
            <w:tcW w:w="1417" w:type="dxa"/>
            <w:tcBorders>
              <w:left w:val="single" w:sz="4" w:space="0" w:color="auto"/>
              <w:right w:val="single" w:sz="4" w:space="0" w:color="auto"/>
            </w:tcBorders>
            <w:shd w:val="clear" w:color="auto" w:fill="auto"/>
            <w:vAlign w:val="center"/>
          </w:tcPr>
          <w:p w:rsidR="00BA73E3" w:rsidRDefault="00BA73E3">
            <w:pPr>
              <w:widowControl/>
              <w:spacing w:line="240" w:lineRule="exact"/>
              <w:outlineLvl w:val="0"/>
              <w:rPr>
                <w:rFonts w:ascii="仿宋_GB2312" w:eastAsia="仿宋_GB2312" w:hAnsi="宋体" w:cs="Arial"/>
                <w:color w:val="000000"/>
                <w:kern w:val="0"/>
                <w:sz w:val="24"/>
                <w:szCs w:val="20"/>
              </w:rPr>
            </w:pPr>
          </w:p>
        </w:tc>
        <w:tc>
          <w:tcPr>
            <w:tcW w:w="1417" w:type="dxa"/>
            <w:tcBorders>
              <w:left w:val="single" w:sz="4" w:space="0" w:color="auto"/>
              <w:right w:val="single" w:sz="4" w:space="0" w:color="auto"/>
            </w:tcBorders>
            <w:shd w:val="clear" w:color="auto" w:fill="auto"/>
            <w:vAlign w:val="center"/>
          </w:tcPr>
          <w:p w:rsidR="00BA73E3" w:rsidRDefault="00BA73E3">
            <w:pPr>
              <w:widowControl/>
              <w:spacing w:line="240" w:lineRule="exact"/>
              <w:outlineLvl w:val="0"/>
              <w:rPr>
                <w:rFonts w:ascii="仿宋_GB2312" w:eastAsia="仿宋_GB2312" w:hAnsi="宋体" w:cs="Arial"/>
                <w:color w:val="000000"/>
                <w:kern w:val="0"/>
                <w:sz w:val="24"/>
                <w:szCs w:val="20"/>
              </w:rPr>
            </w:pPr>
          </w:p>
        </w:tc>
        <w:tc>
          <w:tcPr>
            <w:tcW w:w="1284" w:type="dxa"/>
            <w:tcBorders>
              <w:left w:val="single" w:sz="4" w:space="0" w:color="auto"/>
              <w:right w:val="single" w:sz="4" w:space="0" w:color="auto"/>
            </w:tcBorders>
            <w:shd w:val="clear" w:color="auto" w:fill="auto"/>
            <w:vAlign w:val="center"/>
          </w:tcPr>
          <w:p w:rsidR="00BA73E3" w:rsidRDefault="00BA73E3">
            <w:pPr>
              <w:widowControl/>
              <w:spacing w:line="240" w:lineRule="exact"/>
              <w:outlineLvl w:val="0"/>
              <w:rPr>
                <w:rFonts w:ascii="仿宋_GB2312" w:eastAsia="仿宋_GB2312" w:hAnsi="宋体" w:cs="Arial"/>
                <w:color w:val="000000"/>
                <w:kern w:val="0"/>
                <w:sz w:val="24"/>
                <w:szCs w:val="20"/>
              </w:rPr>
            </w:pPr>
          </w:p>
        </w:tc>
      </w:tr>
      <w:tr w:rsidR="00BA73E3">
        <w:trPr>
          <w:trHeight w:val="454"/>
          <w:jc w:val="center"/>
        </w:trPr>
        <w:tc>
          <w:tcPr>
            <w:tcW w:w="1510" w:type="dxa"/>
            <w:vMerge/>
            <w:tcBorders>
              <w:left w:val="single" w:sz="4" w:space="0" w:color="auto"/>
              <w:bottom w:val="single" w:sz="4" w:space="0" w:color="auto"/>
              <w:right w:val="single" w:sz="4" w:space="0" w:color="auto"/>
            </w:tcBorders>
            <w:shd w:val="clear" w:color="auto" w:fill="auto"/>
            <w:vAlign w:val="center"/>
          </w:tcPr>
          <w:p w:rsidR="00BA73E3" w:rsidRDefault="00BA73E3">
            <w:pPr>
              <w:widowControl/>
              <w:spacing w:line="240" w:lineRule="exact"/>
              <w:outlineLvl w:val="0"/>
              <w:rPr>
                <w:rFonts w:ascii="仿宋_GB2312" w:eastAsia="仿宋_GB2312" w:hAnsi="宋体" w:cs="Arial"/>
                <w:color w:val="000000"/>
                <w:kern w:val="0"/>
                <w:sz w:val="24"/>
                <w:szCs w:val="20"/>
              </w:rPr>
            </w:pPr>
          </w:p>
        </w:tc>
        <w:tc>
          <w:tcPr>
            <w:tcW w:w="3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9D5F7D">
            <w:pPr>
              <w:widowControl/>
              <w:spacing w:line="240" w:lineRule="exact"/>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3）培训（学术研究、技能提升）</w:t>
            </w:r>
          </w:p>
        </w:tc>
        <w:tc>
          <w:tcPr>
            <w:tcW w:w="1417" w:type="dxa"/>
            <w:tcBorders>
              <w:left w:val="single" w:sz="4" w:space="0" w:color="auto"/>
              <w:bottom w:val="single" w:sz="4" w:space="0" w:color="auto"/>
              <w:right w:val="single" w:sz="4" w:space="0" w:color="auto"/>
            </w:tcBorders>
            <w:shd w:val="clear" w:color="auto" w:fill="auto"/>
            <w:vAlign w:val="center"/>
          </w:tcPr>
          <w:p w:rsidR="00BA73E3" w:rsidRDefault="00BA73E3">
            <w:pPr>
              <w:widowControl/>
              <w:spacing w:line="240" w:lineRule="exact"/>
              <w:outlineLvl w:val="0"/>
              <w:rPr>
                <w:rFonts w:ascii="仿宋_GB2312" w:eastAsia="仿宋_GB2312" w:hAnsi="宋体" w:cs="Arial"/>
                <w:color w:val="000000"/>
                <w:kern w:val="0"/>
                <w:sz w:val="24"/>
                <w:szCs w:val="20"/>
              </w:rPr>
            </w:pPr>
            <w:bookmarkStart w:id="0" w:name="_GoBack"/>
            <w:bookmarkEnd w:id="0"/>
          </w:p>
        </w:tc>
        <w:tc>
          <w:tcPr>
            <w:tcW w:w="1417" w:type="dxa"/>
            <w:tcBorders>
              <w:left w:val="single" w:sz="4" w:space="0" w:color="auto"/>
              <w:bottom w:val="single" w:sz="4" w:space="0" w:color="auto"/>
              <w:right w:val="single" w:sz="4" w:space="0" w:color="auto"/>
            </w:tcBorders>
            <w:shd w:val="clear" w:color="auto" w:fill="auto"/>
            <w:vAlign w:val="center"/>
          </w:tcPr>
          <w:p w:rsidR="00BA73E3" w:rsidRDefault="00BA73E3">
            <w:pPr>
              <w:widowControl/>
              <w:spacing w:line="240" w:lineRule="exact"/>
              <w:outlineLvl w:val="0"/>
              <w:rPr>
                <w:rFonts w:ascii="仿宋_GB2312" w:eastAsia="仿宋_GB2312" w:hAnsi="宋体" w:cs="Arial"/>
                <w:color w:val="000000"/>
                <w:kern w:val="0"/>
                <w:sz w:val="24"/>
                <w:szCs w:val="20"/>
              </w:rPr>
            </w:pPr>
          </w:p>
        </w:tc>
        <w:tc>
          <w:tcPr>
            <w:tcW w:w="1284" w:type="dxa"/>
            <w:tcBorders>
              <w:left w:val="single" w:sz="4" w:space="0" w:color="auto"/>
              <w:bottom w:val="single" w:sz="4" w:space="0" w:color="auto"/>
              <w:right w:val="single" w:sz="4" w:space="0" w:color="auto"/>
            </w:tcBorders>
            <w:shd w:val="clear" w:color="auto" w:fill="auto"/>
            <w:vAlign w:val="center"/>
          </w:tcPr>
          <w:p w:rsidR="00BA73E3" w:rsidRDefault="00BA73E3">
            <w:pPr>
              <w:widowControl/>
              <w:spacing w:line="240" w:lineRule="exact"/>
              <w:outlineLvl w:val="0"/>
              <w:rPr>
                <w:rFonts w:ascii="仿宋_GB2312" w:eastAsia="仿宋_GB2312" w:hAnsi="宋体" w:cs="Arial"/>
                <w:color w:val="000000"/>
                <w:kern w:val="0"/>
                <w:sz w:val="24"/>
                <w:szCs w:val="20"/>
              </w:rPr>
            </w:pPr>
          </w:p>
        </w:tc>
      </w:tr>
      <w:tr w:rsidR="00BA73E3">
        <w:trPr>
          <w:trHeight w:hRule="exact" w:val="397"/>
          <w:jc w:val="center"/>
        </w:trPr>
        <w:tc>
          <w:tcPr>
            <w:tcW w:w="4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9D5F7D">
            <w:pPr>
              <w:widowControl/>
              <w:spacing w:line="240" w:lineRule="exact"/>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6、合作协作研究与交流费（国内合作）</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BA73E3">
            <w:pPr>
              <w:widowControl/>
              <w:spacing w:line="240" w:lineRule="exact"/>
              <w:jc w:val="center"/>
              <w:outlineLvl w:val="0"/>
              <w:rPr>
                <w:rFonts w:ascii="仿宋_GB2312" w:eastAsia="仿宋_GB2312" w:hAnsi="宋体" w:cs="Arial"/>
                <w:color w:val="000000"/>
                <w:kern w:val="0"/>
                <w:sz w:val="24"/>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BA73E3">
            <w:pPr>
              <w:widowControl/>
              <w:spacing w:line="240" w:lineRule="exact"/>
              <w:jc w:val="center"/>
              <w:outlineLvl w:val="0"/>
              <w:rPr>
                <w:rFonts w:ascii="仿宋_GB2312" w:eastAsia="仿宋_GB2312" w:hAnsi="宋体" w:cs="Arial"/>
                <w:color w:val="000000"/>
                <w:kern w:val="0"/>
                <w:sz w:val="24"/>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BA73E3">
            <w:pPr>
              <w:widowControl/>
              <w:spacing w:line="240" w:lineRule="exact"/>
              <w:jc w:val="center"/>
              <w:outlineLvl w:val="0"/>
              <w:rPr>
                <w:rFonts w:ascii="仿宋_GB2312" w:eastAsia="仿宋_GB2312" w:hAnsi="宋体" w:cs="Arial"/>
                <w:color w:val="000000"/>
                <w:kern w:val="0"/>
                <w:sz w:val="24"/>
                <w:szCs w:val="20"/>
              </w:rPr>
            </w:pPr>
          </w:p>
        </w:tc>
      </w:tr>
      <w:tr w:rsidR="00BA73E3">
        <w:trPr>
          <w:trHeight w:val="454"/>
          <w:jc w:val="center"/>
        </w:trPr>
        <w:tc>
          <w:tcPr>
            <w:tcW w:w="1510" w:type="dxa"/>
            <w:vMerge w:val="restart"/>
            <w:tcBorders>
              <w:top w:val="single" w:sz="4" w:space="0" w:color="auto"/>
              <w:left w:val="single" w:sz="4" w:space="0" w:color="auto"/>
              <w:right w:val="single" w:sz="4" w:space="0" w:color="auto"/>
            </w:tcBorders>
            <w:shd w:val="clear" w:color="auto" w:fill="auto"/>
            <w:vAlign w:val="center"/>
          </w:tcPr>
          <w:p w:rsidR="00BA73E3" w:rsidRDefault="009D5F7D">
            <w:pPr>
              <w:widowControl/>
              <w:spacing w:line="240" w:lineRule="exact"/>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7、出版/文献/信息传播/知识产权事务费（科技类）</w:t>
            </w:r>
          </w:p>
        </w:tc>
        <w:tc>
          <w:tcPr>
            <w:tcW w:w="3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9D5F7D">
            <w:pPr>
              <w:widowControl/>
              <w:spacing w:line="240" w:lineRule="exact"/>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1）出版</w:t>
            </w:r>
          </w:p>
        </w:tc>
        <w:tc>
          <w:tcPr>
            <w:tcW w:w="1417" w:type="dxa"/>
            <w:tcBorders>
              <w:top w:val="single" w:sz="4" w:space="0" w:color="auto"/>
              <w:left w:val="single" w:sz="4" w:space="0" w:color="auto"/>
              <w:right w:val="single" w:sz="4" w:space="0" w:color="auto"/>
            </w:tcBorders>
            <w:shd w:val="clear" w:color="auto" w:fill="auto"/>
            <w:vAlign w:val="center"/>
          </w:tcPr>
          <w:p w:rsidR="00BA73E3" w:rsidRDefault="00BA73E3">
            <w:pPr>
              <w:widowControl/>
              <w:spacing w:line="240" w:lineRule="exact"/>
              <w:jc w:val="center"/>
              <w:outlineLvl w:val="0"/>
              <w:rPr>
                <w:rFonts w:ascii="仿宋_GB2312" w:eastAsia="仿宋_GB2312" w:hAnsi="宋体" w:cs="Arial"/>
                <w:color w:val="000000"/>
                <w:kern w:val="0"/>
                <w:sz w:val="24"/>
                <w:szCs w:val="20"/>
              </w:rPr>
            </w:pPr>
          </w:p>
        </w:tc>
        <w:tc>
          <w:tcPr>
            <w:tcW w:w="1417" w:type="dxa"/>
            <w:tcBorders>
              <w:top w:val="single" w:sz="4" w:space="0" w:color="auto"/>
              <w:left w:val="single" w:sz="4" w:space="0" w:color="auto"/>
              <w:right w:val="single" w:sz="4" w:space="0" w:color="auto"/>
            </w:tcBorders>
            <w:shd w:val="clear" w:color="auto" w:fill="auto"/>
            <w:vAlign w:val="center"/>
          </w:tcPr>
          <w:p w:rsidR="00BA73E3" w:rsidRDefault="00BA73E3" w:rsidP="00BE6A58">
            <w:pPr>
              <w:widowControl/>
              <w:spacing w:line="240" w:lineRule="exact"/>
              <w:jc w:val="center"/>
              <w:outlineLvl w:val="0"/>
              <w:rPr>
                <w:rFonts w:ascii="仿宋_GB2312" w:eastAsia="仿宋_GB2312" w:hAnsi="宋体" w:cs="Arial"/>
                <w:color w:val="000000"/>
                <w:kern w:val="0"/>
                <w:sz w:val="24"/>
                <w:szCs w:val="20"/>
              </w:rPr>
            </w:pPr>
          </w:p>
        </w:tc>
        <w:tc>
          <w:tcPr>
            <w:tcW w:w="1284" w:type="dxa"/>
            <w:tcBorders>
              <w:top w:val="single" w:sz="4" w:space="0" w:color="auto"/>
              <w:left w:val="single" w:sz="4" w:space="0" w:color="auto"/>
              <w:right w:val="single" w:sz="4" w:space="0" w:color="auto"/>
            </w:tcBorders>
            <w:shd w:val="clear" w:color="auto" w:fill="auto"/>
            <w:vAlign w:val="center"/>
          </w:tcPr>
          <w:p w:rsidR="00BA73E3" w:rsidRDefault="00BA73E3">
            <w:pPr>
              <w:widowControl/>
              <w:spacing w:line="240" w:lineRule="exact"/>
              <w:jc w:val="center"/>
              <w:outlineLvl w:val="0"/>
              <w:rPr>
                <w:rFonts w:ascii="仿宋_GB2312" w:eastAsia="仿宋_GB2312" w:hAnsi="宋体" w:cs="Arial"/>
                <w:color w:val="000000"/>
                <w:kern w:val="0"/>
                <w:sz w:val="24"/>
                <w:szCs w:val="20"/>
              </w:rPr>
            </w:pPr>
          </w:p>
        </w:tc>
      </w:tr>
      <w:tr w:rsidR="00BA73E3">
        <w:trPr>
          <w:trHeight w:val="454"/>
          <w:jc w:val="center"/>
        </w:trPr>
        <w:tc>
          <w:tcPr>
            <w:tcW w:w="1510" w:type="dxa"/>
            <w:vMerge/>
            <w:tcBorders>
              <w:left w:val="single" w:sz="4" w:space="0" w:color="auto"/>
              <w:right w:val="single" w:sz="4" w:space="0" w:color="auto"/>
            </w:tcBorders>
            <w:shd w:val="clear" w:color="auto" w:fill="auto"/>
            <w:vAlign w:val="center"/>
          </w:tcPr>
          <w:p w:rsidR="00BA73E3" w:rsidRDefault="00BA73E3">
            <w:pPr>
              <w:widowControl/>
              <w:spacing w:line="240" w:lineRule="exact"/>
              <w:outlineLvl w:val="0"/>
              <w:rPr>
                <w:rFonts w:ascii="仿宋_GB2312" w:eastAsia="仿宋_GB2312" w:hAnsi="宋体" w:cs="Arial"/>
                <w:color w:val="000000"/>
                <w:kern w:val="0"/>
                <w:sz w:val="24"/>
                <w:szCs w:val="20"/>
              </w:rPr>
            </w:pPr>
          </w:p>
        </w:tc>
        <w:tc>
          <w:tcPr>
            <w:tcW w:w="3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9D5F7D">
            <w:pPr>
              <w:widowControl/>
              <w:spacing w:line="240" w:lineRule="exact"/>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2）文献</w:t>
            </w:r>
          </w:p>
        </w:tc>
        <w:tc>
          <w:tcPr>
            <w:tcW w:w="1417" w:type="dxa"/>
            <w:tcBorders>
              <w:left w:val="single" w:sz="4" w:space="0" w:color="auto"/>
              <w:right w:val="single" w:sz="4" w:space="0" w:color="auto"/>
            </w:tcBorders>
            <w:shd w:val="clear" w:color="auto" w:fill="auto"/>
            <w:vAlign w:val="center"/>
          </w:tcPr>
          <w:p w:rsidR="00BA73E3" w:rsidRDefault="00BA73E3">
            <w:pPr>
              <w:widowControl/>
              <w:spacing w:line="240" w:lineRule="exact"/>
              <w:outlineLvl w:val="0"/>
              <w:rPr>
                <w:rFonts w:ascii="仿宋_GB2312" w:eastAsia="仿宋_GB2312" w:hAnsi="宋体" w:cs="Arial"/>
                <w:color w:val="000000"/>
                <w:kern w:val="0"/>
                <w:sz w:val="24"/>
                <w:szCs w:val="20"/>
              </w:rPr>
            </w:pPr>
          </w:p>
        </w:tc>
        <w:tc>
          <w:tcPr>
            <w:tcW w:w="1417" w:type="dxa"/>
            <w:tcBorders>
              <w:left w:val="single" w:sz="4" w:space="0" w:color="auto"/>
              <w:right w:val="single" w:sz="4" w:space="0" w:color="auto"/>
            </w:tcBorders>
            <w:shd w:val="clear" w:color="auto" w:fill="auto"/>
            <w:vAlign w:val="center"/>
          </w:tcPr>
          <w:p w:rsidR="00BA73E3" w:rsidRDefault="00BA73E3">
            <w:pPr>
              <w:widowControl/>
              <w:spacing w:line="240" w:lineRule="exact"/>
              <w:outlineLvl w:val="0"/>
              <w:rPr>
                <w:rFonts w:ascii="仿宋_GB2312" w:eastAsia="仿宋_GB2312" w:hAnsi="宋体" w:cs="Arial"/>
                <w:color w:val="000000"/>
                <w:kern w:val="0"/>
                <w:sz w:val="24"/>
                <w:szCs w:val="20"/>
              </w:rPr>
            </w:pPr>
          </w:p>
        </w:tc>
        <w:tc>
          <w:tcPr>
            <w:tcW w:w="1284" w:type="dxa"/>
            <w:tcBorders>
              <w:left w:val="single" w:sz="4" w:space="0" w:color="auto"/>
              <w:right w:val="single" w:sz="4" w:space="0" w:color="auto"/>
            </w:tcBorders>
            <w:shd w:val="clear" w:color="auto" w:fill="auto"/>
            <w:vAlign w:val="center"/>
          </w:tcPr>
          <w:p w:rsidR="00BA73E3" w:rsidRDefault="00BA73E3">
            <w:pPr>
              <w:widowControl/>
              <w:spacing w:line="240" w:lineRule="exact"/>
              <w:outlineLvl w:val="0"/>
              <w:rPr>
                <w:rFonts w:ascii="仿宋_GB2312" w:eastAsia="仿宋_GB2312" w:hAnsi="宋体" w:cs="Arial"/>
                <w:color w:val="000000"/>
                <w:kern w:val="0"/>
                <w:sz w:val="24"/>
                <w:szCs w:val="20"/>
              </w:rPr>
            </w:pPr>
          </w:p>
        </w:tc>
      </w:tr>
      <w:tr w:rsidR="00BA73E3">
        <w:trPr>
          <w:trHeight w:val="454"/>
          <w:jc w:val="center"/>
        </w:trPr>
        <w:tc>
          <w:tcPr>
            <w:tcW w:w="1510" w:type="dxa"/>
            <w:vMerge/>
            <w:tcBorders>
              <w:left w:val="single" w:sz="4" w:space="0" w:color="auto"/>
              <w:right w:val="single" w:sz="4" w:space="0" w:color="auto"/>
            </w:tcBorders>
            <w:shd w:val="clear" w:color="auto" w:fill="auto"/>
            <w:vAlign w:val="center"/>
          </w:tcPr>
          <w:p w:rsidR="00BA73E3" w:rsidRDefault="00BA73E3">
            <w:pPr>
              <w:widowControl/>
              <w:spacing w:line="240" w:lineRule="exact"/>
              <w:outlineLvl w:val="0"/>
              <w:rPr>
                <w:rFonts w:ascii="仿宋_GB2312" w:eastAsia="仿宋_GB2312" w:hAnsi="宋体" w:cs="Arial"/>
                <w:color w:val="000000"/>
                <w:kern w:val="0"/>
                <w:sz w:val="24"/>
                <w:szCs w:val="20"/>
              </w:rPr>
            </w:pPr>
          </w:p>
        </w:tc>
        <w:tc>
          <w:tcPr>
            <w:tcW w:w="3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9D5F7D">
            <w:pPr>
              <w:widowControl/>
              <w:spacing w:line="240" w:lineRule="exact"/>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3）信息传播</w:t>
            </w:r>
          </w:p>
        </w:tc>
        <w:tc>
          <w:tcPr>
            <w:tcW w:w="1417" w:type="dxa"/>
            <w:tcBorders>
              <w:left w:val="single" w:sz="4" w:space="0" w:color="auto"/>
              <w:right w:val="single" w:sz="4" w:space="0" w:color="auto"/>
            </w:tcBorders>
            <w:shd w:val="clear" w:color="auto" w:fill="auto"/>
            <w:vAlign w:val="center"/>
          </w:tcPr>
          <w:p w:rsidR="00BA73E3" w:rsidRDefault="00BA73E3">
            <w:pPr>
              <w:widowControl/>
              <w:spacing w:line="240" w:lineRule="exact"/>
              <w:outlineLvl w:val="0"/>
              <w:rPr>
                <w:rFonts w:ascii="仿宋_GB2312" w:eastAsia="仿宋_GB2312" w:hAnsi="宋体" w:cs="Arial"/>
                <w:color w:val="000000"/>
                <w:kern w:val="0"/>
                <w:sz w:val="24"/>
                <w:szCs w:val="20"/>
              </w:rPr>
            </w:pPr>
          </w:p>
        </w:tc>
        <w:tc>
          <w:tcPr>
            <w:tcW w:w="1417" w:type="dxa"/>
            <w:tcBorders>
              <w:left w:val="single" w:sz="4" w:space="0" w:color="auto"/>
              <w:right w:val="single" w:sz="4" w:space="0" w:color="auto"/>
            </w:tcBorders>
            <w:shd w:val="clear" w:color="auto" w:fill="auto"/>
            <w:vAlign w:val="center"/>
          </w:tcPr>
          <w:p w:rsidR="00BA73E3" w:rsidRDefault="00BA73E3">
            <w:pPr>
              <w:widowControl/>
              <w:spacing w:line="240" w:lineRule="exact"/>
              <w:outlineLvl w:val="0"/>
              <w:rPr>
                <w:rFonts w:ascii="仿宋_GB2312" w:eastAsia="仿宋_GB2312" w:hAnsi="宋体" w:cs="Arial"/>
                <w:color w:val="000000"/>
                <w:kern w:val="0"/>
                <w:sz w:val="24"/>
                <w:szCs w:val="20"/>
              </w:rPr>
            </w:pPr>
          </w:p>
        </w:tc>
        <w:tc>
          <w:tcPr>
            <w:tcW w:w="1284" w:type="dxa"/>
            <w:tcBorders>
              <w:left w:val="single" w:sz="4" w:space="0" w:color="auto"/>
              <w:right w:val="single" w:sz="4" w:space="0" w:color="auto"/>
            </w:tcBorders>
            <w:shd w:val="clear" w:color="auto" w:fill="auto"/>
            <w:vAlign w:val="center"/>
          </w:tcPr>
          <w:p w:rsidR="00BA73E3" w:rsidRDefault="00BA73E3">
            <w:pPr>
              <w:widowControl/>
              <w:spacing w:line="240" w:lineRule="exact"/>
              <w:outlineLvl w:val="0"/>
              <w:rPr>
                <w:rFonts w:ascii="仿宋_GB2312" w:eastAsia="仿宋_GB2312" w:hAnsi="宋体" w:cs="Arial"/>
                <w:color w:val="000000"/>
                <w:kern w:val="0"/>
                <w:sz w:val="24"/>
                <w:szCs w:val="20"/>
              </w:rPr>
            </w:pPr>
          </w:p>
        </w:tc>
      </w:tr>
      <w:tr w:rsidR="00BA73E3">
        <w:trPr>
          <w:trHeight w:val="454"/>
          <w:jc w:val="center"/>
        </w:trPr>
        <w:tc>
          <w:tcPr>
            <w:tcW w:w="1510" w:type="dxa"/>
            <w:vMerge/>
            <w:tcBorders>
              <w:left w:val="single" w:sz="4" w:space="0" w:color="auto"/>
              <w:bottom w:val="single" w:sz="4" w:space="0" w:color="auto"/>
              <w:right w:val="single" w:sz="4" w:space="0" w:color="auto"/>
            </w:tcBorders>
            <w:shd w:val="clear" w:color="auto" w:fill="auto"/>
            <w:vAlign w:val="center"/>
          </w:tcPr>
          <w:p w:rsidR="00BA73E3" w:rsidRDefault="00BA73E3">
            <w:pPr>
              <w:widowControl/>
              <w:spacing w:line="240" w:lineRule="exact"/>
              <w:outlineLvl w:val="0"/>
              <w:rPr>
                <w:rFonts w:ascii="仿宋_GB2312" w:eastAsia="仿宋_GB2312" w:hAnsi="宋体" w:cs="Arial"/>
                <w:color w:val="000000"/>
                <w:kern w:val="0"/>
                <w:sz w:val="24"/>
                <w:szCs w:val="20"/>
              </w:rPr>
            </w:pPr>
          </w:p>
        </w:tc>
        <w:tc>
          <w:tcPr>
            <w:tcW w:w="3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9D5F7D">
            <w:pPr>
              <w:widowControl/>
              <w:spacing w:line="240" w:lineRule="exact"/>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4）知识产权事务</w:t>
            </w:r>
          </w:p>
        </w:tc>
        <w:tc>
          <w:tcPr>
            <w:tcW w:w="1417" w:type="dxa"/>
            <w:tcBorders>
              <w:left w:val="single" w:sz="4" w:space="0" w:color="auto"/>
              <w:bottom w:val="single" w:sz="4" w:space="0" w:color="auto"/>
              <w:right w:val="single" w:sz="4" w:space="0" w:color="auto"/>
            </w:tcBorders>
            <w:shd w:val="clear" w:color="auto" w:fill="auto"/>
            <w:vAlign w:val="center"/>
          </w:tcPr>
          <w:p w:rsidR="00BA73E3" w:rsidRDefault="00BA73E3">
            <w:pPr>
              <w:widowControl/>
              <w:spacing w:line="240" w:lineRule="exact"/>
              <w:outlineLvl w:val="0"/>
              <w:rPr>
                <w:rFonts w:ascii="仿宋_GB2312" w:eastAsia="仿宋_GB2312" w:hAnsi="宋体" w:cs="Arial"/>
                <w:color w:val="000000"/>
                <w:kern w:val="0"/>
                <w:sz w:val="24"/>
                <w:szCs w:val="20"/>
              </w:rPr>
            </w:pPr>
          </w:p>
        </w:tc>
        <w:tc>
          <w:tcPr>
            <w:tcW w:w="1417" w:type="dxa"/>
            <w:tcBorders>
              <w:left w:val="single" w:sz="4" w:space="0" w:color="auto"/>
              <w:bottom w:val="single" w:sz="4" w:space="0" w:color="auto"/>
              <w:right w:val="single" w:sz="4" w:space="0" w:color="auto"/>
            </w:tcBorders>
            <w:shd w:val="clear" w:color="auto" w:fill="auto"/>
            <w:vAlign w:val="center"/>
          </w:tcPr>
          <w:p w:rsidR="00BA73E3" w:rsidRDefault="00BA73E3">
            <w:pPr>
              <w:widowControl/>
              <w:spacing w:line="240" w:lineRule="exact"/>
              <w:outlineLvl w:val="0"/>
              <w:rPr>
                <w:rFonts w:ascii="仿宋_GB2312" w:eastAsia="仿宋_GB2312" w:hAnsi="宋体" w:cs="Arial"/>
                <w:color w:val="000000"/>
                <w:kern w:val="0"/>
                <w:sz w:val="24"/>
                <w:szCs w:val="20"/>
              </w:rPr>
            </w:pPr>
          </w:p>
        </w:tc>
        <w:tc>
          <w:tcPr>
            <w:tcW w:w="1284" w:type="dxa"/>
            <w:tcBorders>
              <w:left w:val="single" w:sz="4" w:space="0" w:color="auto"/>
              <w:bottom w:val="single" w:sz="4" w:space="0" w:color="auto"/>
              <w:right w:val="single" w:sz="4" w:space="0" w:color="auto"/>
            </w:tcBorders>
            <w:shd w:val="clear" w:color="auto" w:fill="auto"/>
            <w:vAlign w:val="center"/>
          </w:tcPr>
          <w:p w:rsidR="00BA73E3" w:rsidRDefault="00BA73E3">
            <w:pPr>
              <w:widowControl/>
              <w:spacing w:line="240" w:lineRule="exact"/>
              <w:outlineLvl w:val="0"/>
              <w:rPr>
                <w:rFonts w:ascii="仿宋_GB2312" w:eastAsia="仿宋_GB2312" w:hAnsi="宋体" w:cs="Arial"/>
                <w:color w:val="000000"/>
                <w:kern w:val="0"/>
                <w:sz w:val="24"/>
                <w:szCs w:val="20"/>
              </w:rPr>
            </w:pPr>
          </w:p>
        </w:tc>
      </w:tr>
      <w:tr w:rsidR="00BA73E3">
        <w:trPr>
          <w:trHeight w:val="454"/>
          <w:jc w:val="center"/>
        </w:trPr>
        <w:tc>
          <w:tcPr>
            <w:tcW w:w="1510" w:type="dxa"/>
            <w:vMerge w:val="restart"/>
            <w:tcBorders>
              <w:top w:val="single" w:sz="4" w:space="0" w:color="auto"/>
              <w:left w:val="single" w:sz="4" w:space="0" w:color="auto"/>
              <w:right w:val="single" w:sz="4" w:space="0" w:color="auto"/>
            </w:tcBorders>
            <w:shd w:val="clear" w:color="auto" w:fill="auto"/>
            <w:vAlign w:val="center"/>
          </w:tcPr>
          <w:p w:rsidR="00BA73E3" w:rsidRDefault="009D5F7D">
            <w:pPr>
              <w:widowControl/>
              <w:spacing w:line="240" w:lineRule="exact"/>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8、资料/数据采集/印刷出版费（社科类）</w:t>
            </w:r>
          </w:p>
        </w:tc>
        <w:tc>
          <w:tcPr>
            <w:tcW w:w="3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9D5F7D">
            <w:pPr>
              <w:widowControl/>
              <w:spacing w:line="240" w:lineRule="exact"/>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1）资料</w:t>
            </w:r>
          </w:p>
        </w:tc>
        <w:tc>
          <w:tcPr>
            <w:tcW w:w="1417" w:type="dxa"/>
            <w:tcBorders>
              <w:top w:val="single" w:sz="4" w:space="0" w:color="auto"/>
              <w:left w:val="single" w:sz="4" w:space="0" w:color="auto"/>
              <w:right w:val="single" w:sz="4" w:space="0" w:color="auto"/>
            </w:tcBorders>
            <w:shd w:val="clear" w:color="auto" w:fill="auto"/>
            <w:vAlign w:val="center"/>
          </w:tcPr>
          <w:p w:rsidR="00BA73E3" w:rsidRDefault="00BA73E3" w:rsidP="005E4E99">
            <w:pPr>
              <w:widowControl/>
              <w:spacing w:line="240" w:lineRule="exact"/>
              <w:jc w:val="center"/>
              <w:outlineLvl w:val="0"/>
              <w:rPr>
                <w:rFonts w:ascii="仿宋_GB2312" w:eastAsia="仿宋_GB2312" w:hAnsi="宋体" w:cs="Arial"/>
                <w:color w:val="000000"/>
                <w:kern w:val="0"/>
                <w:sz w:val="24"/>
                <w:szCs w:val="20"/>
              </w:rPr>
            </w:pPr>
          </w:p>
        </w:tc>
        <w:tc>
          <w:tcPr>
            <w:tcW w:w="1417" w:type="dxa"/>
            <w:tcBorders>
              <w:top w:val="single" w:sz="4" w:space="0" w:color="auto"/>
              <w:left w:val="single" w:sz="4" w:space="0" w:color="auto"/>
              <w:right w:val="single" w:sz="4" w:space="0" w:color="auto"/>
            </w:tcBorders>
            <w:shd w:val="clear" w:color="auto" w:fill="auto"/>
            <w:vAlign w:val="center"/>
          </w:tcPr>
          <w:p w:rsidR="00BA73E3" w:rsidRDefault="00BA73E3">
            <w:pPr>
              <w:widowControl/>
              <w:spacing w:line="240" w:lineRule="exact"/>
              <w:jc w:val="center"/>
              <w:outlineLvl w:val="0"/>
              <w:rPr>
                <w:rFonts w:ascii="仿宋_GB2312" w:eastAsia="仿宋_GB2312" w:hAnsi="宋体" w:cs="Arial"/>
                <w:color w:val="000000"/>
                <w:kern w:val="0"/>
                <w:sz w:val="24"/>
                <w:szCs w:val="20"/>
              </w:rPr>
            </w:pPr>
          </w:p>
        </w:tc>
        <w:tc>
          <w:tcPr>
            <w:tcW w:w="1284" w:type="dxa"/>
            <w:tcBorders>
              <w:top w:val="single" w:sz="4" w:space="0" w:color="auto"/>
              <w:left w:val="single" w:sz="4" w:space="0" w:color="auto"/>
              <w:right w:val="single" w:sz="4" w:space="0" w:color="auto"/>
            </w:tcBorders>
            <w:shd w:val="clear" w:color="auto" w:fill="auto"/>
            <w:vAlign w:val="center"/>
          </w:tcPr>
          <w:p w:rsidR="00BA73E3" w:rsidRDefault="00BA73E3" w:rsidP="005E4E99">
            <w:pPr>
              <w:widowControl/>
              <w:spacing w:line="240" w:lineRule="exact"/>
              <w:jc w:val="center"/>
              <w:outlineLvl w:val="0"/>
              <w:rPr>
                <w:rFonts w:ascii="仿宋_GB2312" w:eastAsia="仿宋_GB2312" w:hAnsi="宋体" w:cs="Arial"/>
                <w:color w:val="000000"/>
                <w:kern w:val="0"/>
                <w:sz w:val="24"/>
                <w:szCs w:val="20"/>
              </w:rPr>
            </w:pPr>
          </w:p>
        </w:tc>
      </w:tr>
      <w:tr w:rsidR="00BA73E3">
        <w:trPr>
          <w:trHeight w:val="454"/>
          <w:jc w:val="center"/>
        </w:trPr>
        <w:tc>
          <w:tcPr>
            <w:tcW w:w="1510" w:type="dxa"/>
            <w:vMerge/>
            <w:tcBorders>
              <w:left w:val="single" w:sz="4" w:space="0" w:color="auto"/>
              <w:right w:val="single" w:sz="4" w:space="0" w:color="auto"/>
            </w:tcBorders>
            <w:shd w:val="clear" w:color="auto" w:fill="auto"/>
            <w:vAlign w:val="center"/>
          </w:tcPr>
          <w:p w:rsidR="00BA73E3" w:rsidRDefault="00BA73E3">
            <w:pPr>
              <w:widowControl/>
              <w:spacing w:line="240" w:lineRule="exact"/>
              <w:outlineLvl w:val="0"/>
              <w:rPr>
                <w:rFonts w:ascii="仿宋_GB2312" w:eastAsia="仿宋_GB2312" w:hAnsi="宋体" w:cs="Arial"/>
                <w:color w:val="000000"/>
                <w:kern w:val="0"/>
                <w:sz w:val="24"/>
                <w:szCs w:val="20"/>
              </w:rPr>
            </w:pPr>
          </w:p>
        </w:tc>
        <w:tc>
          <w:tcPr>
            <w:tcW w:w="3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3E3" w:rsidRDefault="009D5F7D">
            <w:pPr>
              <w:widowControl/>
              <w:spacing w:line="240" w:lineRule="exact"/>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2）数据采集</w:t>
            </w:r>
          </w:p>
        </w:tc>
        <w:tc>
          <w:tcPr>
            <w:tcW w:w="1417" w:type="dxa"/>
            <w:tcBorders>
              <w:left w:val="single" w:sz="4" w:space="0" w:color="auto"/>
              <w:right w:val="single" w:sz="4" w:space="0" w:color="auto"/>
            </w:tcBorders>
            <w:shd w:val="clear" w:color="auto" w:fill="auto"/>
            <w:vAlign w:val="center"/>
          </w:tcPr>
          <w:p w:rsidR="00BA73E3" w:rsidRDefault="00BA73E3">
            <w:pPr>
              <w:widowControl/>
              <w:spacing w:line="240" w:lineRule="exact"/>
              <w:outlineLvl w:val="0"/>
              <w:rPr>
                <w:rFonts w:ascii="仿宋_GB2312" w:eastAsia="仿宋_GB2312" w:hAnsi="宋体" w:cs="Arial"/>
                <w:color w:val="000000"/>
                <w:kern w:val="0"/>
                <w:sz w:val="24"/>
                <w:szCs w:val="20"/>
              </w:rPr>
            </w:pPr>
          </w:p>
        </w:tc>
        <w:tc>
          <w:tcPr>
            <w:tcW w:w="1417" w:type="dxa"/>
            <w:tcBorders>
              <w:left w:val="single" w:sz="4" w:space="0" w:color="auto"/>
              <w:right w:val="single" w:sz="4" w:space="0" w:color="auto"/>
            </w:tcBorders>
            <w:shd w:val="clear" w:color="auto" w:fill="auto"/>
            <w:vAlign w:val="center"/>
          </w:tcPr>
          <w:p w:rsidR="00BA73E3" w:rsidRDefault="00BA73E3">
            <w:pPr>
              <w:widowControl/>
              <w:spacing w:line="240" w:lineRule="exact"/>
              <w:outlineLvl w:val="0"/>
              <w:rPr>
                <w:rFonts w:ascii="仿宋_GB2312" w:eastAsia="仿宋_GB2312" w:hAnsi="宋体" w:cs="Arial"/>
                <w:color w:val="000000"/>
                <w:kern w:val="0"/>
                <w:sz w:val="24"/>
                <w:szCs w:val="20"/>
              </w:rPr>
            </w:pPr>
          </w:p>
        </w:tc>
        <w:tc>
          <w:tcPr>
            <w:tcW w:w="1284" w:type="dxa"/>
            <w:tcBorders>
              <w:left w:val="single" w:sz="4" w:space="0" w:color="auto"/>
              <w:right w:val="single" w:sz="4" w:space="0" w:color="auto"/>
            </w:tcBorders>
            <w:shd w:val="clear" w:color="auto" w:fill="auto"/>
            <w:vAlign w:val="center"/>
          </w:tcPr>
          <w:p w:rsidR="00BA73E3" w:rsidRDefault="00BA73E3">
            <w:pPr>
              <w:widowControl/>
              <w:spacing w:line="240" w:lineRule="exact"/>
              <w:outlineLvl w:val="0"/>
              <w:rPr>
                <w:rFonts w:ascii="仿宋_GB2312" w:eastAsia="仿宋_GB2312" w:hAnsi="宋体" w:cs="Arial"/>
                <w:color w:val="000000"/>
                <w:kern w:val="0"/>
                <w:sz w:val="24"/>
                <w:szCs w:val="20"/>
              </w:rPr>
            </w:pPr>
          </w:p>
        </w:tc>
      </w:tr>
      <w:tr w:rsidR="005532F1">
        <w:trPr>
          <w:trHeight w:val="454"/>
          <w:jc w:val="center"/>
        </w:trPr>
        <w:tc>
          <w:tcPr>
            <w:tcW w:w="1510" w:type="dxa"/>
            <w:vMerge/>
            <w:tcBorders>
              <w:left w:val="single" w:sz="4" w:space="0" w:color="auto"/>
              <w:bottom w:val="single" w:sz="4" w:space="0" w:color="auto"/>
              <w:right w:val="single" w:sz="4" w:space="0" w:color="auto"/>
            </w:tcBorders>
            <w:shd w:val="clear" w:color="auto" w:fill="auto"/>
            <w:vAlign w:val="center"/>
          </w:tcPr>
          <w:p w:rsidR="005532F1" w:rsidRDefault="005532F1">
            <w:pPr>
              <w:widowControl/>
              <w:spacing w:line="240" w:lineRule="exact"/>
              <w:outlineLvl w:val="0"/>
              <w:rPr>
                <w:rFonts w:ascii="仿宋_GB2312" w:eastAsia="仿宋_GB2312" w:hAnsi="宋体" w:cs="Arial"/>
                <w:color w:val="000000"/>
                <w:kern w:val="0"/>
                <w:sz w:val="24"/>
                <w:szCs w:val="20"/>
              </w:rPr>
            </w:pPr>
          </w:p>
        </w:tc>
        <w:tc>
          <w:tcPr>
            <w:tcW w:w="3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32F1" w:rsidRDefault="005532F1">
            <w:pPr>
              <w:widowControl/>
              <w:spacing w:line="240" w:lineRule="exact"/>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3）印刷出版</w:t>
            </w:r>
          </w:p>
        </w:tc>
        <w:tc>
          <w:tcPr>
            <w:tcW w:w="1417" w:type="dxa"/>
            <w:tcBorders>
              <w:left w:val="single" w:sz="4" w:space="0" w:color="auto"/>
              <w:bottom w:val="single" w:sz="4" w:space="0" w:color="auto"/>
              <w:right w:val="single" w:sz="4" w:space="0" w:color="auto"/>
            </w:tcBorders>
            <w:shd w:val="clear" w:color="auto" w:fill="auto"/>
            <w:vAlign w:val="center"/>
          </w:tcPr>
          <w:p w:rsidR="005532F1" w:rsidRDefault="005532F1" w:rsidP="00846DAF">
            <w:pPr>
              <w:widowControl/>
              <w:spacing w:line="240" w:lineRule="exact"/>
              <w:jc w:val="center"/>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0.3</w:t>
            </w:r>
          </w:p>
        </w:tc>
        <w:tc>
          <w:tcPr>
            <w:tcW w:w="1417" w:type="dxa"/>
            <w:tcBorders>
              <w:left w:val="single" w:sz="4" w:space="0" w:color="auto"/>
              <w:bottom w:val="single" w:sz="4" w:space="0" w:color="auto"/>
              <w:right w:val="single" w:sz="4" w:space="0" w:color="auto"/>
            </w:tcBorders>
            <w:shd w:val="clear" w:color="auto" w:fill="auto"/>
            <w:vAlign w:val="center"/>
          </w:tcPr>
          <w:p w:rsidR="005532F1" w:rsidRDefault="005532F1" w:rsidP="00846DAF">
            <w:pPr>
              <w:widowControl/>
              <w:spacing w:line="240" w:lineRule="exact"/>
              <w:jc w:val="center"/>
              <w:outlineLvl w:val="0"/>
              <w:rPr>
                <w:rFonts w:ascii="仿宋_GB2312" w:eastAsia="仿宋_GB2312" w:hAnsi="宋体" w:cs="Arial"/>
                <w:color w:val="000000"/>
                <w:kern w:val="0"/>
                <w:sz w:val="24"/>
                <w:szCs w:val="20"/>
              </w:rPr>
            </w:pPr>
          </w:p>
        </w:tc>
        <w:tc>
          <w:tcPr>
            <w:tcW w:w="1284" w:type="dxa"/>
            <w:tcBorders>
              <w:left w:val="single" w:sz="4" w:space="0" w:color="auto"/>
              <w:bottom w:val="single" w:sz="4" w:space="0" w:color="auto"/>
              <w:right w:val="single" w:sz="4" w:space="0" w:color="auto"/>
            </w:tcBorders>
            <w:shd w:val="clear" w:color="auto" w:fill="auto"/>
            <w:vAlign w:val="center"/>
          </w:tcPr>
          <w:p w:rsidR="005532F1" w:rsidRDefault="005532F1" w:rsidP="00846DAF">
            <w:pPr>
              <w:widowControl/>
              <w:spacing w:line="240" w:lineRule="exact"/>
              <w:jc w:val="center"/>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0.3</w:t>
            </w:r>
          </w:p>
        </w:tc>
      </w:tr>
      <w:tr w:rsidR="005532F1">
        <w:trPr>
          <w:trHeight w:hRule="exact" w:val="397"/>
          <w:jc w:val="center"/>
        </w:trPr>
        <w:tc>
          <w:tcPr>
            <w:tcW w:w="4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32F1" w:rsidRDefault="005532F1">
            <w:pPr>
              <w:widowControl/>
              <w:spacing w:line="240" w:lineRule="exact"/>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9、劳务费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2F1" w:rsidRDefault="005532F1">
            <w:pPr>
              <w:widowControl/>
              <w:spacing w:line="240" w:lineRule="exact"/>
              <w:jc w:val="center"/>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0.15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2F1" w:rsidRDefault="005532F1" w:rsidP="00BE6A58">
            <w:pPr>
              <w:widowControl/>
              <w:spacing w:line="240" w:lineRule="exact"/>
              <w:jc w:val="center"/>
              <w:outlineLvl w:val="0"/>
              <w:rPr>
                <w:rFonts w:ascii="仿宋_GB2312" w:eastAsia="仿宋_GB2312" w:hAnsi="宋体" w:cs="Arial"/>
                <w:color w:val="000000"/>
                <w:kern w:val="0"/>
                <w:sz w:val="24"/>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5532F1" w:rsidRDefault="005532F1">
            <w:pPr>
              <w:widowControl/>
              <w:spacing w:line="240" w:lineRule="exact"/>
              <w:jc w:val="center"/>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0.15</w:t>
            </w:r>
          </w:p>
        </w:tc>
      </w:tr>
      <w:tr w:rsidR="005532F1">
        <w:trPr>
          <w:trHeight w:hRule="exact" w:val="397"/>
          <w:jc w:val="center"/>
        </w:trPr>
        <w:tc>
          <w:tcPr>
            <w:tcW w:w="4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32F1" w:rsidRDefault="005532F1">
            <w:pPr>
              <w:widowControl/>
              <w:spacing w:line="240" w:lineRule="exact"/>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10、专家咨询费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2F1" w:rsidRDefault="005532F1">
            <w:pPr>
              <w:widowControl/>
              <w:spacing w:line="240" w:lineRule="exact"/>
              <w:jc w:val="center"/>
              <w:outlineLvl w:val="0"/>
              <w:rPr>
                <w:rFonts w:ascii="仿宋_GB2312" w:eastAsia="仿宋_GB2312" w:hAnsi="宋体" w:cs="Arial"/>
                <w:color w:val="000000"/>
                <w:kern w:val="0"/>
                <w:sz w:val="24"/>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2F1" w:rsidRDefault="005532F1">
            <w:pPr>
              <w:widowControl/>
              <w:spacing w:line="240" w:lineRule="exact"/>
              <w:jc w:val="center"/>
              <w:outlineLvl w:val="0"/>
              <w:rPr>
                <w:rFonts w:ascii="仿宋_GB2312" w:eastAsia="仿宋_GB2312" w:hAnsi="宋体" w:cs="Arial"/>
                <w:color w:val="000000"/>
                <w:kern w:val="0"/>
                <w:sz w:val="24"/>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5532F1" w:rsidRDefault="005532F1">
            <w:pPr>
              <w:widowControl/>
              <w:spacing w:line="240" w:lineRule="exact"/>
              <w:jc w:val="center"/>
              <w:outlineLvl w:val="0"/>
              <w:rPr>
                <w:rFonts w:ascii="仿宋_GB2312" w:eastAsia="仿宋_GB2312" w:hAnsi="宋体" w:cs="Arial"/>
                <w:color w:val="000000"/>
                <w:kern w:val="0"/>
                <w:sz w:val="24"/>
                <w:szCs w:val="20"/>
              </w:rPr>
            </w:pPr>
          </w:p>
        </w:tc>
      </w:tr>
      <w:tr w:rsidR="005532F1">
        <w:trPr>
          <w:trHeight w:hRule="exact" w:val="397"/>
          <w:jc w:val="center"/>
        </w:trPr>
        <w:tc>
          <w:tcPr>
            <w:tcW w:w="4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32F1" w:rsidRDefault="005532F1">
            <w:pPr>
              <w:widowControl/>
              <w:spacing w:line="240" w:lineRule="exact"/>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11、其他支出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2F1" w:rsidRDefault="005532F1" w:rsidP="005E4E99">
            <w:pPr>
              <w:widowControl/>
              <w:spacing w:line="240" w:lineRule="exact"/>
              <w:jc w:val="center"/>
              <w:outlineLvl w:val="0"/>
              <w:rPr>
                <w:rFonts w:ascii="仿宋_GB2312" w:eastAsia="仿宋_GB2312" w:hAnsi="宋体" w:cs="Arial"/>
                <w:color w:val="000000"/>
                <w:kern w:val="0"/>
                <w:sz w:val="24"/>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2F1" w:rsidRDefault="005532F1">
            <w:pPr>
              <w:widowControl/>
              <w:spacing w:line="240" w:lineRule="exact"/>
              <w:jc w:val="center"/>
              <w:outlineLvl w:val="0"/>
              <w:rPr>
                <w:rFonts w:ascii="仿宋_GB2312" w:eastAsia="仿宋_GB2312" w:hAnsi="宋体" w:cs="Arial"/>
                <w:color w:val="000000"/>
                <w:kern w:val="0"/>
                <w:sz w:val="24"/>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5532F1" w:rsidRDefault="005532F1" w:rsidP="005E4E99">
            <w:pPr>
              <w:widowControl/>
              <w:spacing w:line="240" w:lineRule="exact"/>
              <w:jc w:val="center"/>
              <w:outlineLvl w:val="0"/>
              <w:rPr>
                <w:rFonts w:ascii="仿宋_GB2312" w:eastAsia="仿宋_GB2312" w:hAnsi="宋体" w:cs="Arial"/>
                <w:color w:val="000000"/>
                <w:kern w:val="0"/>
                <w:sz w:val="24"/>
                <w:szCs w:val="20"/>
              </w:rPr>
            </w:pPr>
          </w:p>
        </w:tc>
      </w:tr>
      <w:tr w:rsidR="005532F1">
        <w:trPr>
          <w:trHeight w:hRule="exact" w:val="397"/>
          <w:jc w:val="center"/>
        </w:trPr>
        <w:tc>
          <w:tcPr>
            <w:tcW w:w="90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532F1" w:rsidRDefault="005532F1">
            <w:pPr>
              <w:widowControl/>
              <w:spacing w:line="240" w:lineRule="exact"/>
              <w:jc w:val="left"/>
              <w:outlineLvl w:val="0"/>
              <w:rPr>
                <w:rFonts w:ascii="仿宋_GB2312" w:eastAsia="仿宋_GB2312" w:hAnsi="宋体" w:cs="Arial"/>
                <w:b/>
                <w:bCs/>
                <w:color w:val="000000"/>
                <w:kern w:val="0"/>
                <w:sz w:val="24"/>
                <w:szCs w:val="20"/>
              </w:rPr>
            </w:pPr>
            <w:r>
              <w:rPr>
                <w:rFonts w:ascii="仿宋_GB2312" w:eastAsia="仿宋_GB2312" w:hAnsi="宋体" w:cs="Arial" w:hint="eastAsia"/>
                <w:b/>
                <w:bCs/>
                <w:color w:val="000000"/>
                <w:kern w:val="0"/>
                <w:sz w:val="24"/>
                <w:szCs w:val="20"/>
              </w:rPr>
              <w:t>二、间接费</w:t>
            </w:r>
          </w:p>
        </w:tc>
      </w:tr>
      <w:tr w:rsidR="005532F1">
        <w:trPr>
          <w:trHeight w:hRule="exact" w:val="397"/>
          <w:jc w:val="center"/>
        </w:trPr>
        <w:tc>
          <w:tcPr>
            <w:tcW w:w="4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32F1" w:rsidRDefault="005532F1">
            <w:pPr>
              <w:widowControl/>
              <w:spacing w:line="240" w:lineRule="exact"/>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12、激励费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2F1" w:rsidRDefault="005532F1">
            <w:pPr>
              <w:widowControl/>
              <w:spacing w:line="240" w:lineRule="exact"/>
              <w:jc w:val="center"/>
              <w:outlineLvl w:val="0"/>
              <w:rPr>
                <w:rFonts w:ascii="仿宋_GB2312" w:eastAsia="仿宋_GB2312" w:hAnsi="宋体" w:cs="Arial"/>
                <w:color w:val="000000"/>
                <w:kern w:val="0"/>
                <w:sz w:val="24"/>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2F1" w:rsidRDefault="005532F1">
            <w:pPr>
              <w:widowControl/>
              <w:spacing w:line="240" w:lineRule="exact"/>
              <w:jc w:val="center"/>
              <w:outlineLvl w:val="0"/>
              <w:rPr>
                <w:rFonts w:ascii="仿宋_GB2312" w:eastAsia="仿宋_GB2312" w:hAnsi="宋体" w:cs="Arial"/>
                <w:color w:val="000000"/>
                <w:kern w:val="0"/>
                <w:sz w:val="24"/>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5532F1" w:rsidRDefault="005532F1">
            <w:pPr>
              <w:widowControl/>
              <w:spacing w:line="240" w:lineRule="exact"/>
              <w:jc w:val="center"/>
              <w:outlineLvl w:val="0"/>
              <w:rPr>
                <w:rFonts w:ascii="仿宋_GB2312" w:eastAsia="仿宋_GB2312" w:hAnsi="宋体" w:cs="Arial"/>
                <w:color w:val="000000"/>
                <w:kern w:val="0"/>
                <w:sz w:val="24"/>
                <w:szCs w:val="20"/>
              </w:rPr>
            </w:pPr>
          </w:p>
        </w:tc>
      </w:tr>
      <w:tr w:rsidR="005532F1">
        <w:trPr>
          <w:trHeight w:hRule="exact" w:val="397"/>
          <w:jc w:val="center"/>
        </w:trPr>
        <w:tc>
          <w:tcPr>
            <w:tcW w:w="4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32F1" w:rsidRDefault="005532F1">
            <w:pPr>
              <w:widowControl/>
              <w:spacing w:line="240" w:lineRule="exact"/>
              <w:outlineLvl w:val="0"/>
              <w:rPr>
                <w:rFonts w:ascii="仿宋_GB2312" w:eastAsia="仿宋_GB2312" w:hAnsi="宋体" w:cs="Arial"/>
                <w:b/>
                <w:color w:val="000000"/>
                <w:kern w:val="0"/>
                <w:sz w:val="24"/>
                <w:szCs w:val="20"/>
              </w:rPr>
            </w:pPr>
            <w:r>
              <w:rPr>
                <w:rFonts w:ascii="仿宋_GB2312" w:eastAsia="仿宋_GB2312" w:hAnsi="宋体" w:cs="Arial" w:hint="eastAsia"/>
                <w:b/>
                <w:color w:val="000000"/>
                <w:kern w:val="0"/>
                <w:sz w:val="24"/>
                <w:szCs w:val="20"/>
              </w:rPr>
              <w:t>合计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2F1" w:rsidRDefault="005532F1">
            <w:pPr>
              <w:widowControl/>
              <w:spacing w:line="240" w:lineRule="exact"/>
              <w:jc w:val="center"/>
              <w:outlineLvl w:val="0"/>
              <w:rPr>
                <w:rFonts w:ascii="仿宋_GB2312" w:eastAsia="仿宋_GB2312" w:hAnsi="宋体" w:cs="Arial"/>
                <w:b/>
                <w:color w:val="000000"/>
                <w:kern w:val="0"/>
                <w:sz w:val="24"/>
                <w:szCs w:val="20"/>
              </w:rPr>
            </w:pPr>
            <w:r>
              <w:rPr>
                <w:rFonts w:ascii="仿宋_GB2312" w:eastAsia="仿宋_GB2312" w:hAnsi="宋体" w:cs="Arial" w:hint="eastAsia"/>
                <w:b/>
                <w:color w:val="000000"/>
                <w:kern w:val="0"/>
                <w:sz w:val="24"/>
                <w:szCs w:val="20"/>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2F1" w:rsidRDefault="005532F1">
            <w:pPr>
              <w:widowControl/>
              <w:spacing w:line="240" w:lineRule="exact"/>
              <w:jc w:val="center"/>
              <w:outlineLvl w:val="0"/>
              <w:rPr>
                <w:rFonts w:ascii="仿宋_GB2312" w:eastAsia="仿宋_GB2312" w:hAnsi="宋体" w:cs="Arial"/>
                <w:b/>
                <w:color w:val="000000"/>
                <w:kern w:val="0"/>
                <w:sz w:val="24"/>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5532F1" w:rsidRDefault="005532F1">
            <w:pPr>
              <w:widowControl/>
              <w:spacing w:line="240" w:lineRule="exact"/>
              <w:jc w:val="center"/>
              <w:outlineLvl w:val="0"/>
              <w:rPr>
                <w:rFonts w:ascii="仿宋_GB2312" w:eastAsia="仿宋_GB2312" w:hAnsi="宋体" w:cs="Arial"/>
                <w:b/>
                <w:color w:val="000000"/>
                <w:kern w:val="0"/>
                <w:sz w:val="24"/>
                <w:szCs w:val="20"/>
              </w:rPr>
            </w:pPr>
            <w:r>
              <w:rPr>
                <w:rFonts w:ascii="仿宋_GB2312" w:eastAsia="仿宋_GB2312" w:hAnsi="宋体" w:cs="Arial" w:hint="eastAsia"/>
                <w:b/>
                <w:color w:val="000000"/>
                <w:kern w:val="0"/>
                <w:sz w:val="24"/>
                <w:szCs w:val="20"/>
              </w:rPr>
              <w:t>0.5</w:t>
            </w:r>
          </w:p>
        </w:tc>
      </w:tr>
      <w:tr w:rsidR="005532F1" w:rsidTr="00B71643">
        <w:trPr>
          <w:trHeight w:hRule="exact" w:val="3412"/>
          <w:jc w:val="center"/>
        </w:trPr>
        <w:tc>
          <w:tcPr>
            <w:tcW w:w="9004" w:type="dxa"/>
            <w:gridSpan w:val="6"/>
            <w:tcBorders>
              <w:top w:val="single" w:sz="4" w:space="0" w:color="auto"/>
              <w:left w:val="single" w:sz="4" w:space="0" w:color="auto"/>
              <w:bottom w:val="single" w:sz="4" w:space="0" w:color="auto"/>
              <w:right w:val="single" w:sz="4" w:space="0" w:color="auto"/>
            </w:tcBorders>
            <w:shd w:val="clear" w:color="auto" w:fill="auto"/>
          </w:tcPr>
          <w:p w:rsidR="005532F1" w:rsidRDefault="005532F1" w:rsidP="005532F1">
            <w:pPr>
              <w:widowControl/>
              <w:spacing w:beforeLines="50"/>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lastRenderedPageBreak/>
              <w:t>差旅/会议/国际合作交流费测算依据（不超过直接费用10%的，不需要提供预算测算依据）：</w:t>
            </w:r>
          </w:p>
          <w:p w:rsidR="005532F1" w:rsidRDefault="005532F1" w:rsidP="005532F1">
            <w:pPr>
              <w:widowControl/>
              <w:spacing w:beforeLines="50"/>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差旅费主要用作本项目成员前往浙江省及其他地区的农村合作供销社及乡镇行业企业进行调研论证而由此产生的差旅费用，预计500元。劳务费用作聘请企业专家进行模型论证以及学生资料整理和收集等产生的费用，预计1500元。</w:t>
            </w:r>
          </w:p>
          <w:p w:rsidR="005532F1" w:rsidRPr="00B71643" w:rsidRDefault="005532F1" w:rsidP="005532F1">
            <w:pPr>
              <w:widowControl/>
              <w:spacing w:beforeLines="50"/>
              <w:outlineLvl w:val="0"/>
              <w:rPr>
                <w:rFonts w:ascii="仿宋_GB2312" w:eastAsia="仿宋_GB2312" w:hAnsi="宋体" w:cs="Arial"/>
                <w:color w:val="000000"/>
                <w:kern w:val="0"/>
                <w:sz w:val="24"/>
                <w:szCs w:val="20"/>
              </w:rPr>
            </w:pPr>
          </w:p>
          <w:p w:rsidR="005532F1" w:rsidRDefault="005532F1" w:rsidP="005532F1">
            <w:pPr>
              <w:widowControl/>
              <w:spacing w:beforeLines="50"/>
              <w:outlineLvl w:val="0"/>
              <w:rPr>
                <w:rFonts w:ascii="仿宋_GB2312" w:eastAsia="仿宋_GB2312" w:hAnsi="宋体" w:cs="Arial"/>
                <w:color w:val="000000"/>
                <w:kern w:val="0"/>
                <w:sz w:val="24"/>
                <w:szCs w:val="20"/>
              </w:rPr>
            </w:pPr>
          </w:p>
        </w:tc>
      </w:tr>
      <w:tr w:rsidR="005532F1" w:rsidTr="005E4E99">
        <w:trPr>
          <w:trHeight w:hRule="exact" w:val="2548"/>
          <w:jc w:val="center"/>
        </w:trPr>
        <w:tc>
          <w:tcPr>
            <w:tcW w:w="9004" w:type="dxa"/>
            <w:gridSpan w:val="6"/>
            <w:tcBorders>
              <w:top w:val="single" w:sz="4" w:space="0" w:color="auto"/>
              <w:left w:val="single" w:sz="4" w:space="0" w:color="auto"/>
              <w:bottom w:val="single" w:sz="4" w:space="0" w:color="auto"/>
              <w:right w:val="single" w:sz="4" w:space="0" w:color="auto"/>
            </w:tcBorders>
            <w:shd w:val="clear" w:color="auto" w:fill="auto"/>
          </w:tcPr>
          <w:p w:rsidR="005532F1" w:rsidRDefault="005532F1" w:rsidP="005532F1">
            <w:pPr>
              <w:widowControl/>
              <w:spacing w:beforeLines="50"/>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其他支出测算依据：</w:t>
            </w:r>
          </w:p>
          <w:p w:rsidR="005532F1" w:rsidRDefault="005532F1" w:rsidP="005532F1">
            <w:pPr>
              <w:widowControl/>
              <w:spacing w:beforeLines="50"/>
              <w:outlineLvl w:val="0"/>
              <w:rPr>
                <w:rFonts w:ascii="仿宋_GB2312" w:eastAsia="仿宋_GB2312" w:hAnsi="宋体" w:cs="Arial"/>
                <w:color w:val="000000"/>
                <w:kern w:val="0"/>
                <w:sz w:val="24"/>
                <w:szCs w:val="20"/>
              </w:rPr>
            </w:pPr>
          </w:p>
        </w:tc>
      </w:tr>
      <w:tr w:rsidR="005532F1">
        <w:trPr>
          <w:trHeight w:hRule="exact" w:val="2056"/>
          <w:jc w:val="center"/>
        </w:trPr>
        <w:tc>
          <w:tcPr>
            <w:tcW w:w="4553" w:type="dxa"/>
            <w:gridSpan w:val="2"/>
            <w:tcBorders>
              <w:top w:val="single" w:sz="4" w:space="0" w:color="auto"/>
              <w:left w:val="single" w:sz="4" w:space="0" w:color="auto"/>
              <w:bottom w:val="single" w:sz="4" w:space="0" w:color="auto"/>
              <w:right w:val="single" w:sz="4" w:space="0" w:color="auto"/>
            </w:tcBorders>
            <w:shd w:val="clear" w:color="auto" w:fill="auto"/>
          </w:tcPr>
          <w:p w:rsidR="005532F1" w:rsidRDefault="005532F1">
            <w:pPr>
              <w:widowControl/>
              <w:spacing w:line="360" w:lineRule="exact"/>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科研处意见：</w:t>
            </w:r>
          </w:p>
          <w:p w:rsidR="005532F1" w:rsidRDefault="005532F1">
            <w:pPr>
              <w:widowControl/>
              <w:spacing w:line="360" w:lineRule="exact"/>
              <w:outlineLvl w:val="0"/>
              <w:rPr>
                <w:rFonts w:ascii="仿宋_GB2312" w:eastAsia="仿宋_GB2312" w:hAnsi="宋体" w:cs="Arial"/>
                <w:color w:val="000000"/>
                <w:kern w:val="0"/>
                <w:sz w:val="24"/>
                <w:szCs w:val="20"/>
              </w:rPr>
            </w:pPr>
          </w:p>
          <w:p w:rsidR="005532F1" w:rsidRDefault="005532F1">
            <w:pPr>
              <w:widowControl/>
              <w:spacing w:line="360" w:lineRule="exact"/>
              <w:outlineLvl w:val="0"/>
              <w:rPr>
                <w:rFonts w:ascii="仿宋_GB2312" w:eastAsia="仿宋_GB2312" w:hAnsi="宋体" w:cs="Arial"/>
                <w:color w:val="000000"/>
                <w:kern w:val="0"/>
                <w:sz w:val="24"/>
                <w:szCs w:val="20"/>
              </w:rPr>
            </w:pPr>
          </w:p>
          <w:p w:rsidR="005532F1" w:rsidRDefault="005532F1">
            <w:pPr>
              <w:widowControl/>
              <w:spacing w:line="360" w:lineRule="exact"/>
              <w:ind w:firstLineChars="750" w:firstLine="1800"/>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 xml:space="preserve">      （盖章）</w:t>
            </w:r>
          </w:p>
        </w:tc>
        <w:tc>
          <w:tcPr>
            <w:tcW w:w="4451" w:type="dxa"/>
            <w:gridSpan w:val="4"/>
            <w:tcBorders>
              <w:top w:val="single" w:sz="4" w:space="0" w:color="auto"/>
              <w:left w:val="single" w:sz="4" w:space="0" w:color="auto"/>
              <w:bottom w:val="single" w:sz="4" w:space="0" w:color="auto"/>
              <w:right w:val="single" w:sz="4" w:space="0" w:color="auto"/>
            </w:tcBorders>
            <w:shd w:val="clear" w:color="auto" w:fill="auto"/>
          </w:tcPr>
          <w:p w:rsidR="005532F1" w:rsidRDefault="005532F1">
            <w:pPr>
              <w:widowControl/>
              <w:spacing w:line="360" w:lineRule="exact"/>
              <w:jc w:val="left"/>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财务处意见：</w:t>
            </w:r>
          </w:p>
          <w:p w:rsidR="005532F1" w:rsidRDefault="005532F1">
            <w:pPr>
              <w:widowControl/>
              <w:spacing w:line="360" w:lineRule="exact"/>
              <w:outlineLvl w:val="0"/>
              <w:rPr>
                <w:rFonts w:ascii="仿宋_GB2312" w:eastAsia="仿宋_GB2312" w:hAnsi="宋体" w:cs="Arial"/>
                <w:color w:val="000000"/>
                <w:kern w:val="0"/>
                <w:sz w:val="24"/>
                <w:szCs w:val="20"/>
              </w:rPr>
            </w:pPr>
          </w:p>
          <w:p w:rsidR="005532F1" w:rsidRDefault="005532F1">
            <w:pPr>
              <w:widowControl/>
              <w:spacing w:line="360" w:lineRule="exact"/>
              <w:outlineLvl w:val="0"/>
              <w:rPr>
                <w:rFonts w:ascii="仿宋_GB2312" w:eastAsia="仿宋_GB2312" w:hAnsi="宋体" w:cs="Arial"/>
                <w:color w:val="000000"/>
                <w:kern w:val="0"/>
                <w:sz w:val="24"/>
                <w:szCs w:val="20"/>
              </w:rPr>
            </w:pPr>
          </w:p>
          <w:p w:rsidR="005532F1" w:rsidRDefault="005532F1">
            <w:pPr>
              <w:widowControl/>
              <w:spacing w:line="360" w:lineRule="exact"/>
              <w:ind w:firstLineChars="950" w:firstLine="2280"/>
              <w:outlineLvl w:val="0"/>
              <w:rPr>
                <w:rFonts w:ascii="仿宋_GB2312" w:eastAsia="仿宋_GB2312" w:hAnsi="宋体" w:cs="Arial"/>
                <w:color w:val="000000"/>
                <w:kern w:val="0"/>
                <w:sz w:val="24"/>
                <w:szCs w:val="20"/>
              </w:rPr>
            </w:pPr>
            <w:r>
              <w:rPr>
                <w:rFonts w:ascii="仿宋_GB2312" w:eastAsia="仿宋_GB2312" w:hAnsi="宋体" w:cs="Arial" w:hint="eastAsia"/>
                <w:color w:val="000000"/>
                <w:kern w:val="0"/>
                <w:sz w:val="24"/>
                <w:szCs w:val="20"/>
              </w:rPr>
              <w:t xml:space="preserve">     （盖章）</w:t>
            </w:r>
          </w:p>
        </w:tc>
      </w:tr>
    </w:tbl>
    <w:p w:rsidR="00BA73E3" w:rsidRDefault="00BA73E3"/>
    <w:sectPr w:rsidR="00BA73E3" w:rsidSect="00BA73E3">
      <w:pgSz w:w="11906" w:h="16838"/>
      <w:pgMar w:top="1814" w:right="1418" w:bottom="1814" w:left="141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225" w:rsidRDefault="00C67225" w:rsidP="00AC4C34">
      <w:r>
        <w:separator/>
      </w:r>
    </w:p>
  </w:endnote>
  <w:endnote w:type="continuationSeparator" w:id="0">
    <w:p w:rsidR="00C67225" w:rsidRDefault="00C67225" w:rsidP="00AC4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225" w:rsidRDefault="00C67225" w:rsidP="00AC4C34">
      <w:r>
        <w:separator/>
      </w:r>
    </w:p>
  </w:footnote>
  <w:footnote w:type="continuationSeparator" w:id="0">
    <w:p w:rsidR="00C67225" w:rsidRDefault="00C67225" w:rsidP="00AC4C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BA73E3"/>
    <w:rsid w:val="00044386"/>
    <w:rsid w:val="000F7051"/>
    <w:rsid w:val="003B19A0"/>
    <w:rsid w:val="004A0F51"/>
    <w:rsid w:val="005532F1"/>
    <w:rsid w:val="005C6166"/>
    <w:rsid w:val="005E4E99"/>
    <w:rsid w:val="00620948"/>
    <w:rsid w:val="006A5824"/>
    <w:rsid w:val="007B049D"/>
    <w:rsid w:val="008F7351"/>
    <w:rsid w:val="009D5F7D"/>
    <w:rsid w:val="00A23505"/>
    <w:rsid w:val="00AC4C34"/>
    <w:rsid w:val="00B13F9E"/>
    <w:rsid w:val="00B71643"/>
    <w:rsid w:val="00BA73E3"/>
    <w:rsid w:val="00BE6A58"/>
    <w:rsid w:val="00C67225"/>
    <w:rsid w:val="00FE316C"/>
    <w:rsid w:val="0C7A48E8"/>
    <w:rsid w:val="2F1E6502"/>
    <w:rsid w:val="35F82884"/>
    <w:rsid w:val="45BD22DC"/>
    <w:rsid w:val="54AC37BA"/>
    <w:rsid w:val="62646E01"/>
    <w:rsid w:val="66F76BD2"/>
    <w:rsid w:val="68894702"/>
    <w:rsid w:val="724C23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73E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A73E3"/>
    <w:pPr>
      <w:tabs>
        <w:tab w:val="center" w:pos="4153"/>
        <w:tab w:val="right" w:pos="8306"/>
      </w:tabs>
      <w:snapToGrid w:val="0"/>
      <w:jc w:val="left"/>
    </w:pPr>
    <w:rPr>
      <w:sz w:val="18"/>
    </w:rPr>
  </w:style>
  <w:style w:type="character" w:customStyle="1" w:styleId="Char1">
    <w:name w:val="页脚 Char1"/>
    <w:basedOn w:val="a0"/>
    <w:link w:val="a3"/>
    <w:qFormat/>
    <w:rsid w:val="00BA73E3"/>
    <w:rPr>
      <w:kern w:val="2"/>
      <w:sz w:val="18"/>
      <w:szCs w:val="18"/>
    </w:rPr>
  </w:style>
  <w:style w:type="paragraph" w:customStyle="1" w:styleId="msolistparagraph0">
    <w:name w:val="msolistparagraph"/>
    <w:basedOn w:val="a"/>
    <w:qFormat/>
    <w:rsid w:val="00BA73E3"/>
    <w:pPr>
      <w:ind w:firstLineChars="200" w:firstLine="420"/>
    </w:pPr>
    <w:rPr>
      <w:rFonts w:ascii="Times New Roman" w:eastAsia="宋体" w:hAnsi="Times New Roman" w:cs="Times New Roman"/>
      <w:szCs w:val="20"/>
    </w:rPr>
  </w:style>
  <w:style w:type="character" w:customStyle="1" w:styleId="Char">
    <w:name w:val="页脚 Char"/>
    <w:basedOn w:val="a0"/>
    <w:link w:val="a3"/>
    <w:qFormat/>
    <w:rsid w:val="00BA73E3"/>
    <w:rPr>
      <w:rFonts w:ascii="Calibri" w:hAnsi="Calibri" w:cs="Calibri" w:hint="default"/>
      <w:sz w:val="18"/>
      <w:szCs w:val="18"/>
    </w:rPr>
  </w:style>
  <w:style w:type="paragraph" w:styleId="a4">
    <w:name w:val="Document Map"/>
    <w:basedOn w:val="a"/>
    <w:link w:val="Char0"/>
    <w:rsid w:val="00AC4C34"/>
    <w:rPr>
      <w:rFonts w:ascii="宋体" w:eastAsia="宋体"/>
      <w:sz w:val="18"/>
      <w:szCs w:val="18"/>
    </w:rPr>
  </w:style>
  <w:style w:type="character" w:customStyle="1" w:styleId="Char0">
    <w:name w:val="文档结构图 Char"/>
    <w:basedOn w:val="a0"/>
    <w:link w:val="a4"/>
    <w:rsid w:val="00AC4C34"/>
    <w:rPr>
      <w:rFonts w:ascii="宋体" w:hAnsiTheme="minorHAnsi" w:cstheme="minorBidi"/>
      <w:kern w:val="2"/>
      <w:sz w:val="18"/>
      <w:szCs w:val="18"/>
    </w:rPr>
  </w:style>
  <w:style w:type="paragraph" w:styleId="a5">
    <w:name w:val="header"/>
    <w:basedOn w:val="a"/>
    <w:link w:val="Char2"/>
    <w:rsid w:val="00AC4C3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rsid w:val="00AC4C3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李杏</cp:lastModifiedBy>
  <cp:revision>9</cp:revision>
  <dcterms:created xsi:type="dcterms:W3CDTF">2014-10-29T12:08:00Z</dcterms:created>
  <dcterms:modified xsi:type="dcterms:W3CDTF">2021-11-22T07:16:00Z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2350DBFF64974D89978CB27C1785E2C2</vt:lpwstr>
  </property>
</Properties>
</file>