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DC" w:rsidRDefault="008D33E9">
      <w:pPr>
        <w:spacing w:line="400" w:lineRule="exact"/>
        <w:outlineLvl w:val="1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附件</w:t>
      </w: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1</w:t>
      </w:r>
    </w:p>
    <w:p w:rsidR="00EA17DC" w:rsidRDefault="008D33E9">
      <w:pPr>
        <w:spacing w:beforeLines="50" w:before="156" w:afterLines="50" w:after="156" w:line="400" w:lineRule="exact"/>
        <w:jc w:val="center"/>
        <w:outlineLvl w:val="1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  <w:lang w:bidi="ar"/>
        </w:rPr>
        <w:t>浙江经贸职业技术学院纵向科研项目经费预算表</w:t>
      </w:r>
    </w:p>
    <w:p w:rsidR="00EA17DC" w:rsidRDefault="008D33E9">
      <w:pPr>
        <w:spacing w:line="400" w:lineRule="exact"/>
        <w:rPr>
          <w:rFonts w:ascii="仿宋_GB2312" w:eastAsia="仿宋_GB2312" w:cs="仿宋_GB2312" w:hint="eastAsia"/>
          <w:color w:val="00000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项目名称：大型</w:t>
      </w:r>
      <w:r>
        <w:rPr>
          <w:rFonts w:ascii="仿宋_GB2312" w:eastAsia="仿宋_GB2312" w:hAnsi="Times New Roman" w:cs="仿宋_GB2312"/>
          <w:color w:val="000000"/>
          <w:sz w:val="24"/>
          <w:szCs w:val="20"/>
          <w:lang w:bidi="ar"/>
        </w:rPr>
        <w:t>会展活动提升城市形象路径探索</w:t>
      </w:r>
      <w:r>
        <w:rPr>
          <w:rFonts w:ascii="仿宋_GB2312" w:eastAsia="仿宋_GB2312" w:hAnsi="Times New Roman" w:cs="仿宋_GB2312"/>
          <w:color w:val="000000"/>
          <w:sz w:val="24"/>
          <w:szCs w:val="20"/>
          <w:lang w:bidi="ar"/>
        </w:rPr>
        <w:t>——</w:t>
      </w:r>
      <w:r>
        <w:rPr>
          <w:rFonts w:ascii="仿宋_GB2312" w:eastAsia="仿宋_GB2312" w:hAnsi="Times New Roman" w:cs="仿宋_GB2312"/>
          <w:color w:val="000000"/>
          <w:sz w:val="24"/>
          <w:szCs w:val="20"/>
          <w:lang w:bidi="ar"/>
        </w:rPr>
        <w:t>基于杭州亚运会的前瞻性研究</w:t>
      </w:r>
    </w:p>
    <w:p w:rsidR="00EA17DC" w:rsidRDefault="008D33E9">
      <w:pPr>
        <w:spacing w:line="400" w:lineRule="exact"/>
        <w:rPr>
          <w:rFonts w:ascii="仿宋_GB2312" w:eastAsia="仿宋_GB2312" w:hAnsi="宋体" w:cs="Arial" w:hint="eastAsia"/>
          <w:color w:val="000000"/>
          <w:kern w:val="0"/>
          <w:sz w:val="24"/>
          <w:szCs w:val="20"/>
        </w:rPr>
      </w:pP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项目编号：M20JC049</w:t>
      </w: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 xml:space="preserve">                      </w:t>
      </w: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 xml:space="preserve"> </w:t>
      </w:r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项目来源：杭州市</w:t>
      </w:r>
      <w:proofErr w:type="gramStart"/>
      <w:r>
        <w:rPr>
          <w:rFonts w:ascii="仿宋_GB2312" w:eastAsia="仿宋_GB2312" w:hAnsi="Times New Roman" w:cs="仿宋_GB2312"/>
          <w:color w:val="000000"/>
          <w:sz w:val="24"/>
          <w:szCs w:val="20"/>
          <w:lang w:bidi="ar"/>
        </w:rPr>
        <w:t>哲</w:t>
      </w:r>
      <w:proofErr w:type="gramEnd"/>
      <w:r>
        <w:rPr>
          <w:rFonts w:ascii="仿宋_GB2312" w:eastAsia="仿宋_GB2312" w:hAnsi="Times New Roman" w:cs="仿宋_GB2312" w:hint="eastAsia"/>
          <w:color w:val="000000"/>
          <w:sz w:val="24"/>
          <w:szCs w:val="20"/>
          <w:lang w:bidi="ar"/>
        </w:rPr>
        <w:t>社科</w:t>
      </w:r>
      <w:r>
        <w:rPr>
          <w:rFonts w:ascii="仿宋_GB2312" w:eastAsia="仿宋_GB2312" w:hAnsi="Times New Roman" w:cs="仿宋_GB2312"/>
          <w:color w:val="000000"/>
          <w:sz w:val="24"/>
          <w:szCs w:val="20"/>
          <w:lang w:bidi="ar"/>
        </w:rPr>
        <w:t>项目</w:t>
      </w:r>
    </w:p>
    <w:p w:rsidR="00EA17DC" w:rsidRDefault="008D33E9">
      <w:pPr>
        <w:spacing w:line="400" w:lineRule="exact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项目负责人（签字）：</w:t>
      </w:r>
    </w:p>
    <w:p w:rsidR="00EA17DC" w:rsidRDefault="008D33E9">
      <w:pPr>
        <w:spacing w:line="280" w:lineRule="exact"/>
        <w:ind w:firstLineChars="2550" w:firstLine="6120"/>
        <w:rPr>
          <w:rFonts w:ascii="仿宋_GB2312" w:eastAsia="仿宋_GB2312" w:hAnsi="宋体" w:cs="Arial"/>
          <w:color w:val="000000"/>
          <w:kern w:val="0"/>
          <w:sz w:val="24"/>
          <w:szCs w:val="20"/>
        </w:rPr>
      </w:pPr>
      <w:r>
        <w:rPr>
          <w:rFonts w:ascii="仿宋_GB2312" w:eastAsia="仿宋_GB2312" w:hAnsi="宋体" w:cs="Arial" w:hint="eastAsia"/>
          <w:color w:val="000000"/>
          <w:kern w:val="0"/>
          <w:sz w:val="24"/>
          <w:szCs w:val="20"/>
          <w:lang w:bidi="ar"/>
        </w:rPr>
        <w:t>（金额单位：万元）</w:t>
      </w: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333"/>
        <w:gridCol w:w="1417"/>
        <w:gridCol w:w="1417"/>
        <w:gridCol w:w="1284"/>
      </w:tblGrid>
      <w:tr w:rsidR="00EA17DC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8D33E9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经费开支科目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8D33E9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经费总额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8D33E9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财政经费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8D33E9">
            <w:pPr>
              <w:widowControl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自筹经费</w:t>
            </w:r>
          </w:p>
        </w:tc>
      </w:tr>
      <w:tr w:rsidR="00EA17DC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8D33E9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一、直接费用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EA17DC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8D33E9">
            <w:pPr>
              <w:widowControl/>
              <w:spacing w:line="240" w:lineRule="exact"/>
              <w:ind w:firstLineChars="50" w:firstLine="12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、设备费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EA17DC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8D33E9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2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、材料费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EA17DC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8D33E9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3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、测试化验加工费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EA17DC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8D33E9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4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、燃料动力费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EA17DC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8D33E9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5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、差旅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会议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国际合作交流费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EA17DC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8D33E9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6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、合作协作研究与交流费（国内合作）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EA17DC">
        <w:trPr>
          <w:trHeight w:hRule="exact" w:val="805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8D33E9">
            <w:pPr>
              <w:widowControl/>
              <w:spacing w:line="240" w:lineRule="exact"/>
              <w:ind w:left="360" w:hangingChars="150" w:hanging="36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7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、出版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文献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信息传播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知识产权事务费（科技类）</w:t>
            </w:r>
          </w:p>
          <w:p w:rsidR="00EA17DC" w:rsidRDefault="008D33E9">
            <w:pPr>
              <w:widowControl/>
              <w:spacing w:line="240" w:lineRule="exact"/>
              <w:ind w:firstLineChars="150" w:firstLine="36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资料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/ 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数据采集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印刷出版费（社科类）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8D33E9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EA17DC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8D33E9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8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、劳务费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8D33E9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EA17DC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8D33E9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9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、专家咨询费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8D33E9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EA17DC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8D33E9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10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、其他支出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8D33E9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</w:rPr>
              <w:t>0.1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EA17DC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8D33E9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二、间接费用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EA17DC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8D33E9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11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、管理费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EA17DC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8D33E9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12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、激励支出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EA17DC">
        <w:trPr>
          <w:trHeight w:hRule="exact" w:val="397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8D33E9">
            <w:pPr>
              <w:widowControl/>
              <w:spacing w:line="240" w:lineRule="exact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  <w:lang w:bidi="ar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8D33E9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0"/>
              </w:rPr>
              <w:t>0.8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7DC" w:rsidRDefault="00EA17DC">
            <w:pPr>
              <w:widowControl/>
              <w:spacing w:line="240" w:lineRule="exact"/>
              <w:jc w:val="center"/>
              <w:outlineLvl w:val="0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EA17DC">
        <w:trPr>
          <w:trHeight w:hRule="exact" w:val="1288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7DC" w:rsidRDefault="008D33E9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差旅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会议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/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国际合作交流费测算依据（不超过直接费用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10%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的，不需要提供预算测算依据）：</w:t>
            </w:r>
          </w:p>
          <w:p w:rsidR="00EA17DC" w:rsidRDefault="00EA17DC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</w:tc>
      </w:tr>
      <w:tr w:rsidR="00EA17DC">
        <w:trPr>
          <w:trHeight w:hRule="exact" w:val="1045"/>
          <w:jc w:val="center"/>
        </w:trPr>
        <w:tc>
          <w:tcPr>
            <w:tcW w:w="9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7DC" w:rsidRDefault="008D33E9">
            <w:pPr>
              <w:widowControl/>
              <w:spacing w:beforeLines="50" w:before="156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其他支出测算依据：</w:t>
            </w:r>
          </w:p>
        </w:tc>
      </w:tr>
      <w:tr w:rsidR="00EA17DC">
        <w:trPr>
          <w:trHeight w:hRule="exact" w:val="1421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7DC" w:rsidRDefault="008D33E9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科研处意见：</w:t>
            </w:r>
          </w:p>
          <w:p w:rsidR="00EA17DC" w:rsidRDefault="00EA17DC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EA17DC" w:rsidRDefault="00EA17DC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EA17DC" w:rsidRDefault="008D33E9">
            <w:pPr>
              <w:widowControl/>
              <w:spacing w:line="360" w:lineRule="exact"/>
              <w:ind w:firstLineChars="750" w:firstLine="180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     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（盖章）</w:t>
            </w:r>
          </w:p>
        </w:tc>
        <w:tc>
          <w:tcPr>
            <w:tcW w:w="4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7DC" w:rsidRDefault="008D33E9">
            <w:pPr>
              <w:widowControl/>
              <w:spacing w:line="360" w:lineRule="exact"/>
              <w:jc w:val="lef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财务处意见：</w:t>
            </w:r>
          </w:p>
          <w:p w:rsidR="00EA17DC" w:rsidRDefault="00EA17DC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EA17DC" w:rsidRDefault="00EA17DC">
            <w:pPr>
              <w:widowControl/>
              <w:spacing w:line="360" w:lineRule="exact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</w:p>
          <w:p w:rsidR="00EA17DC" w:rsidRDefault="008D33E9">
            <w:pPr>
              <w:widowControl/>
              <w:spacing w:line="360" w:lineRule="exact"/>
              <w:ind w:firstLineChars="950" w:firstLine="2280"/>
              <w:outlineLvl w:val="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 xml:space="preserve">     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0"/>
                <w:lang w:bidi="ar"/>
              </w:rPr>
              <w:t>（盖章）</w:t>
            </w:r>
          </w:p>
        </w:tc>
      </w:tr>
    </w:tbl>
    <w:p w:rsidR="00EA17DC" w:rsidRDefault="00EA17DC"/>
    <w:sectPr w:rsidR="00EA17DC">
      <w:pgSz w:w="11906" w:h="16838"/>
      <w:pgMar w:top="1814" w:right="1418" w:bottom="1814" w:left="1418" w:header="851" w:footer="992" w:gutter="0"/>
      <w:pgNumType w:fmt="numberInDash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DC"/>
    <w:rsid w:val="008D33E9"/>
    <w:rsid w:val="00EA17DC"/>
    <w:rsid w:val="62646E01"/>
    <w:rsid w:val="68894702"/>
    <w:rsid w:val="724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F171D6-5837-4CBB-ABB2-52C2394F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1"/>
    <w:basedOn w:val="a0"/>
    <w:qFormat/>
    <w:rPr>
      <w:kern w:val="2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">
    <w:name w:val="页脚 Char"/>
    <w:basedOn w:val="a0"/>
    <w:link w:val="a3"/>
    <w:qFormat/>
    <w:rPr>
      <w:rFonts w:ascii="Calibri" w:hAnsi="Calibri" w:cs="Calibr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426</Characters>
  <Application>Microsoft Office Word</Application>
  <DocSecurity>0</DocSecurity>
  <Lines>3</Lines>
  <Paragraphs>1</Paragraphs>
  <ScaleCrop>false</ScaleCrop>
  <Company>微软中国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dcterms:created xsi:type="dcterms:W3CDTF">2014-10-29T12:08:00Z</dcterms:created>
  <dcterms:modified xsi:type="dcterms:W3CDTF">2020-10-21T01:54:00Z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